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671B" w14:textId="169F6DD7" w:rsidR="005420CE" w:rsidRDefault="005420CE" w:rsidP="005420CE">
      <w:pPr>
        <w:spacing w:line="240" w:lineRule="auto"/>
        <w:jc w:val="center"/>
        <w:rPr>
          <w:rFonts w:ascii="Calibri" w:eastAsia="Calibri" w:hAnsi="Calibri" w:cs="Calibri"/>
          <w:b/>
          <w:bCs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</w:rPr>
        <w:t>By-Laws</w:t>
      </w:r>
    </w:p>
    <w:p w14:paraId="238AD6E1" w14:textId="647B90DA" w:rsidR="005420CE" w:rsidRDefault="005420CE" w:rsidP="005420CE">
      <w:pPr>
        <w:spacing w:line="240" w:lineRule="auto"/>
        <w:jc w:val="center"/>
        <w:rPr>
          <w:rFonts w:ascii="Calibri" w:eastAsia="Calibri" w:hAnsi="Calibri" w:cs="Calibri"/>
          <w:b/>
          <w:bCs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</w:rPr>
        <w:t>Veteran and Military-Connected Students at Franciscan Missionaries of Our Lady University</w:t>
      </w:r>
    </w:p>
    <w:p w14:paraId="17A9E757" w14:textId="3D8146ED" w:rsidR="245E75A3" w:rsidRDefault="245E75A3" w:rsidP="4931BF39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b/>
          <w:bCs/>
          <w:sz w:val="20"/>
          <w:szCs w:val="20"/>
        </w:rPr>
        <w:t xml:space="preserve">       </w:t>
      </w:r>
      <w:r w:rsidR="67185D97" w:rsidRPr="4931BF39">
        <w:rPr>
          <w:rFonts w:ascii="Cambria" w:eastAsia="Cambria" w:hAnsi="Cambria" w:cs="Cambria"/>
          <w:b/>
          <w:bCs/>
          <w:sz w:val="20"/>
          <w:szCs w:val="20"/>
        </w:rPr>
        <w:t xml:space="preserve">Article I. </w:t>
      </w:r>
      <w:r w:rsidR="67185D97" w:rsidRPr="4931BF39">
        <w:rPr>
          <w:rFonts w:ascii="Cambria" w:eastAsia="Cambria" w:hAnsi="Cambria" w:cs="Cambria"/>
          <w:b/>
          <w:bCs/>
          <w:sz w:val="20"/>
          <w:szCs w:val="20"/>
          <w:u w:val="single"/>
        </w:rPr>
        <w:t>Name</w:t>
      </w:r>
    </w:p>
    <w:p w14:paraId="7CB43244" w14:textId="0F6AF425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The name of this student organiz</w:t>
      </w:r>
      <w:r w:rsidR="005420CE">
        <w:rPr>
          <w:rFonts w:ascii="Cambria" w:eastAsia="Cambria" w:hAnsi="Cambria" w:cs="Cambria"/>
          <w:sz w:val="20"/>
          <w:szCs w:val="20"/>
        </w:rPr>
        <w:t xml:space="preserve">ation shall be the Veterans and Military-Connected Students of </w:t>
      </w:r>
      <w:proofErr w:type="spellStart"/>
      <w:r w:rsidR="005420CE">
        <w:rPr>
          <w:rFonts w:ascii="Cambria" w:eastAsia="Cambria" w:hAnsi="Cambria" w:cs="Cambria"/>
          <w:sz w:val="20"/>
          <w:szCs w:val="20"/>
        </w:rPr>
        <w:t>FranU</w:t>
      </w:r>
      <w:proofErr w:type="spellEnd"/>
      <w:r w:rsidR="005420CE">
        <w:rPr>
          <w:rFonts w:ascii="Cambria" w:eastAsia="Cambria" w:hAnsi="Cambria" w:cs="Cambria"/>
          <w:sz w:val="20"/>
          <w:szCs w:val="20"/>
        </w:rPr>
        <w:t>.</w:t>
      </w:r>
    </w:p>
    <w:p w14:paraId="2CC2C3D1" w14:textId="73E7156D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b/>
          <w:bCs/>
          <w:sz w:val="20"/>
          <w:szCs w:val="20"/>
        </w:rPr>
        <w:t xml:space="preserve">Article II. </w:t>
      </w:r>
      <w:r w:rsidRPr="4931BF39">
        <w:rPr>
          <w:rFonts w:ascii="Cambria" w:eastAsia="Cambria" w:hAnsi="Cambria" w:cs="Cambria"/>
          <w:b/>
          <w:bCs/>
          <w:sz w:val="20"/>
          <w:szCs w:val="20"/>
          <w:u w:val="single"/>
        </w:rPr>
        <w:t>Purpose and Goals</w:t>
      </w:r>
    </w:p>
    <w:p w14:paraId="5AA548A8" w14:textId="384263C1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Section 1. Purpose</w:t>
      </w:r>
    </w:p>
    <w:p w14:paraId="3E97FBD8" w14:textId="6F9DDB84" w:rsidR="67185D97" w:rsidRDefault="67185D97" w:rsidP="4931BF39">
      <w:pPr>
        <w:spacing w:line="240" w:lineRule="auto"/>
        <w:ind w:left="900" w:hanging="108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 xml:space="preserve">      The purpose </w:t>
      </w:r>
      <w:r w:rsidR="005420CE">
        <w:rPr>
          <w:rFonts w:ascii="Cambria" w:eastAsia="Cambria" w:hAnsi="Cambria" w:cs="Cambria"/>
          <w:sz w:val="20"/>
          <w:szCs w:val="20"/>
        </w:rPr>
        <w:t>of this organization shall be to recognize the unique nature of military students and promote unity, respect, and the growth of servant leadership across campus.</w:t>
      </w:r>
      <w:r w:rsidRPr="4931BF39">
        <w:rPr>
          <w:rFonts w:ascii="Cambria" w:eastAsia="Cambria" w:hAnsi="Cambria" w:cs="Cambria"/>
          <w:sz w:val="20"/>
          <w:szCs w:val="20"/>
        </w:rPr>
        <w:t xml:space="preserve"> </w:t>
      </w:r>
    </w:p>
    <w:p w14:paraId="7B7A5C68" w14:textId="524347A2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Section 2. Goals</w:t>
      </w:r>
    </w:p>
    <w:p w14:paraId="10EED6BD" w14:textId="604B394F" w:rsidR="67185D97" w:rsidRDefault="005420CE" w:rsidP="4931BF39">
      <w:pPr>
        <w:spacing w:line="240" w:lineRule="auto"/>
        <w:ind w:left="1080" w:hanging="108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</w:t>
      </w:r>
      <w:r w:rsidR="67185D97" w:rsidRPr="4931BF39">
        <w:rPr>
          <w:rFonts w:ascii="Cambria" w:eastAsia="Cambria" w:hAnsi="Cambria" w:cs="Cambria"/>
          <w:sz w:val="20"/>
          <w:szCs w:val="20"/>
        </w:rPr>
        <w:t xml:space="preserve">The major goals </w:t>
      </w:r>
      <w:r>
        <w:rPr>
          <w:rFonts w:ascii="Cambria" w:eastAsia="Cambria" w:hAnsi="Cambria" w:cs="Cambria"/>
          <w:sz w:val="20"/>
          <w:szCs w:val="20"/>
        </w:rPr>
        <w:t xml:space="preserve">of this organization </w:t>
      </w:r>
      <w:r w:rsidR="00753D98">
        <w:rPr>
          <w:rFonts w:ascii="Cambria" w:eastAsia="Cambria" w:hAnsi="Cambria" w:cs="Cambria"/>
          <w:sz w:val="20"/>
          <w:szCs w:val="20"/>
        </w:rPr>
        <w:t xml:space="preserve">shall be to (1) connect and support veterans and military-connected students as they transition from the military to the </w:t>
      </w:r>
      <w:r w:rsidR="00C46618">
        <w:rPr>
          <w:rFonts w:ascii="Cambria" w:eastAsia="Cambria" w:hAnsi="Cambria" w:cs="Cambria"/>
          <w:sz w:val="20"/>
          <w:szCs w:val="20"/>
        </w:rPr>
        <w:t>campus</w:t>
      </w:r>
      <w:r w:rsidR="67185D97" w:rsidRPr="4931BF39">
        <w:rPr>
          <w:rFonts w:ascii="Cambria" w:eastAsia="Cambria" w:hAnsi="Cambria" w:cs="Cambria"/>
          <w:sz w:val="20"/>
          <w:szCs w:val="20"/>
        </w:rPr>
        <w:t xml:space="preserve"> (2)</w:t>
      </w:r>
      <w:r w:rsidR="00C46618">
        <w:rPr>
          <w:rFonts w:ascii="Cambria" w:eastAsia="Cambria" w:hAnsi="Cambria" w:cs="Cambria"/>
          <w:sz w:val="20"/>
          <w:szCs w:val="20"/>
        </w:rPr>
        <w:t xml:space="preserve"> increase awareness within </w:t>
      </w:r>
      <w:r>
        <w:rPr>
          <w:rFonts w:ascii="Cambria" w:eastAsia="Cambria" w:hAnsi="Cambria" w:cs="Cambria"/>
          <w:sz w:val="20"/>
          <w:szCs w:val="20"/>
        </w:rPr>
        <w:t xml:space="preserve">the </w:t>
      </w:r>
      <w:proofErr w:type="spellStart"/>
      <w:r>
        <w:rPr>
          <w:rFonts w:ascii="Cambria" w:eastAsia="Cambria" w:hAnsi="Cambria" w:cs="Cambria"/>
          <w:sz w:val="20"/>
          <w:szCs w:val="20"/>
        </w:rPr>
        <w:t>FranU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community of the sacrifices of veterans a</w:t>
      </w:r>
      <w:r w:rsidR="00432AF5">
        <w:rPr>
          <w:rFonts w:ascii="Cambria" w:eastAsia="Cambria" w:hAnsi="Cambria" w:cs="Cambria"/>
          <w:sz w:val="20"/>
          <w:szCs w:val="20"/>
        </w:rPr>
        <w:t>nd dependent members (3) support and strengthen</w:t>
      </w:r>
      <w:r w:rsidR="008A7821">
        <w:rPr>
          <w:rFonts w:ascii="Cambria" w:eastAsia="Cambria" w:hAnsi="Cambria" w:cs="Cambria"/>
          <w:sz w:val="20"/>
          <w:szCs w:val="20"/>
        </w:rPr>
        <w:t xml:space="preserve"> the mission of </w:t>
      </w:r>
      <w:proofErr w:type="spellStart"/>
      <w:r w:rsidR="008A7821">
        <w:rPr>
          <w:rFonts w:ascii="Cambria" w:eastAsia="Cambria" w:hAnsi="Cambria" w:cs="Cambria"/>
          <w:sz w:val="20"/>
          <w:szCs w:val="20"/>
        </w:rPr>
        <w:t>Fra</w:t>
      </w:r>
      <w:r w:rsidR="00432AF5">
        <w:rPr>
          <w:rFonts w:ascii="Cambria" w:eastAsia="Cambria" w:hAnsi="Cambria" w:cs="Cambria"/>
          <w:sz w:val="20"/>
          <w:szCs w:val="20"/>
        </w:rPr>
        <w:t>nU</w:t>
      </w:r>
      <w:proofErr w:type="spellEnd"/>
      <w:r w:rsidR="008A7821">
        <w:rPr>
          <w:rFonts w:ascii="Cambria" w:eastAsia="Cambria" w:hAnsi="Cambria" w:cs="Cambria"/>
          <w:sz w:val="20"/>
          <w:szCs w:val="20"/>
        </w:rPr>
        <w:t xml:space="preserve"> with</w:t>
      </w:r>
      <w:r w:rsidR="00432AF5">
        <w:rPr>
          <w:rFonts w:ascii="Cambria" w:eastAsia="Cambria" w:hAnsi="Cambria" w:cs="Cambria"/>
          <w:sz w:val="20"/>
          <w:szCs w:val="20"/>
        </w:rPr>
        <w:t xml:space="preserve"> dive</w:t>
      </w:r>
      <w:r w:rsidR="008A7821">
        <w:rPr>
          <w:rFonts w:ascii="Cambria" w:eastAsia="Cambria" w:hAnsi="Cambria" w:cs="Cambria"/>
          <w:sz w:val="20"/>
          <w:szCs w:val="20"/>
        </w:rPr>
        <w:t>rsity and leadership gained from their military experience.</w:t>
      </w:r>
    </w:p>
    <w:p w14:paraId="39C6682A" w14:textId="392A8D01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b/>
          <w:bCs/>
          <w:sz w:val="20"/>
          <w:szCs w:val="20"/>
        </w:rPr>
        <w:t xml:space="preserve">Article III. </w:t>
      </w:r>
      <w:r w:rsidRPr="4931BF39">
        <w:rPr>
          <w:rFonts w:ascii="Cambria" w:eastAsia="Cambria" w:hAnsi="Cambria" w:cs="Cambria"/>
          <w:b/>
          <w:bCs/>
          <w:sz w:val="20"/>
          <w:szCs w:val="20"/>
          <w:u w:val="single"/>
        </w:rPr>
        <w:t>Membership</w:t>
      </w:r>
      <w:r w:rsidRPr="4931BF39"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r w:rsidR="00A004A6"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</w:p>
    <w:p w14:paraId="10994CC0" w14:textId="6E098F6E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Section 1. Eligibility</w:t>
      </w:r>
    </w:p>
    <w:p w14:paraId="069A3FFC" w14:textId="5E130DE4" w:rsidR="67185D97" w:rsidRDefault="67185D97" w:rsidP="4931BF39">
      <w:pPr>
        <w:spacing w:line="240" w:lineRule="auto"/>
        <w:ind w:left="1080" w:hanging="18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 xml:space="preserve">   Any </w:t>
      </w:r>
      <w:proofErr w:type="spellStart"/>
      <w:r w:rsidRPr="4931BF39">
        <w:rPr>
          <w:rFonts w:ascii="Calibri" w:eastAsia="Calibri" w:hAnsi="Calibri" w:cs="Calibri"/>
        </w:rPr>
        <w:t>FranU</w:t>
      </w:r>
      <w:proofErr w:type="spellEnd"/>
      <w:r w:rsidRPr="4931BF39">
        <w:rPr>
          <w:rFonts w:ascii="Calibri" w:eastAsia="Calibri" w:hAnsi="Calibri" w:cs="Calibri"/>
        </w:rPr>
        <w:t xml:space="preserve"> </w:t>
      </w:r>
      <w:r w:rsidRPr="4931BF39">
        <w:rPr>
          <w:rFonts w:ascii="Cambria" w:eastAsia="Cambria" w:hAnsi="Cambria" w:cs="Cambria"/>
          <w:sz w:val="20"/>
          <w:szCs w:val="20"/>
        </w:rPr>
        <w:t xml:space="preserve">student </w:t>
      </w:r>
      <w:r w:rsidR="00D77A4A">
        <w:rPr>
          <w:rFonts w:ascii="Cambria" w:eastAsia="Cambria" w:hAnsi="Cambria" w:cs="Cambria"/>
          <w:sz w:val="20"/>
          <w:szCs w:val="20"/>
        </w:rPr>
        <w:t xml:space="preserve">receiving educational assistance </w:t>
      </w:r>
      <w:r w:rsidR="00A004A6">
        <w:rPr>
          <w:rFonts w:ascii="Cambria" w:eastAsia="Cambria" w:hAnsi="Cambria" w:cs="Cambria"/>
          <w:sz w:val="20"/>
          <w:szCs w:val="20"/>
        </w:rPr>
        <w:t xml:space="preserve">as a result of their service or the service of a family member may be an active member of this organization. </w:t>
      </w:r>
    </w:p>
    <w:p w14:paraId="57F446EF" w14:textId="0D3C3EF8" w:rsidR="67185D97" w:rsidRDefault="67185D97" w:rsidP="4931BF39">
      <w:pPr>
        <w:spacing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Section 2. Selection Process</w:t>
      </w:r>
    </w:p>
    <w:p w14:paraId="74B53AFD" w14:textId="3CB97FBF" w:rsidR="67185D97" w:rsidRDefault="67185D97" w:rsidP="4931BF39">
      <w:pPr>
        <w:spacing w:line="240" w:lineRule="auto"/>
        <w:ind w:left="1080"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 xml:space="preserve">Application </w:t>
      </w:r>
      <w:r w:rsidR="00A004A6">
        <w:rPr>
          <w:rFonts w:ascii="Cambria" w:eastAsia="Cambria" w:hAnsi="Cambria" w:cs="Cambria"/>
          <w:sz w:val="20"/>
          <w:szCs w:val="20"/>
        </w:rPr>
        <w:t>for membership will be open throughout the academic year as determined by the organization’s officers and faculty advisor.</w:t>
      </w:r>
    </w:p>
    <w:p w14:paraId="01E93972" w14:textId="67BBA57B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Section 3. Attendance</w:t>
      </w:r>
    </w:p>
    <w:p w14:paraId="7138BA4A" w14:textId="4CFFDCCD" w:rsidR="4931BF39" w:rsidRDefault="67185D97" w:rsidP="00A004A6">
      <w:pPr>
        <w:spacing w:line="240" w:lineRule="auto"/>
        <w:ind w:left="1080"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 xml:space="preserve">Attendance at </w:t>
      </w:r>
      <w:r w:rsidR="00A004A6">
        <w:rPr>
          <w:rFonts w:ascii="Cambria" w:eastAsia="Cambria" w:hAnsi="Cambria" w:cs="Cambria"/>
          <w:sz w:val="20"/>
          <w:szCs w:val="20"/>
        </w:rPr>
        <w:t>meetings is optional.  Participation in organizational service oriented activities will be encouraged.</w:t>
      </w:r>
    </w:p>
    <w:p w14:paraId="19E2778D" w14:textId="2D5BDB21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b/>
          <w:bCs/>
          <w:sz w:val="20"/>
          <w:szCs w:val="20"/>
        </w:rPr>
        <w:t xml:space="preserve">Article IV. </w:t>
      </w:r>
      <w:r w:rsidRPr="4931BF39">
        <w:rPr>
          <w:rFonts w:ascii="Cambria" w:eastAsia="Cambria" w:hAnsi="Cambria" w:cs="Cambria"/>
          <w:b/>
          <w:bCs/>
          <w:sz w:val="20"/>
          <w:szCs w:val="20"/>
          <w:u w:val="single"/>
        </w:rPr>
        <w:t>Officers</w:t>
      </w:r>
    </w:p>
    <w:p w14:paraId="7AAE312C" w14:textId="62134AA1" w:rsidR="67185D97" w:rsidRPr="009F7FA0" w:rsidRDefault="67185D97" w:rsidP="4931BF39">
      <w:pPr>
        <w:spacing w:line="240" w:lineRule="auto"/>
        <w:ind w:firstLine="360"/>
        <w:rPr>
          <w:rFonts w:ascii="Cambria" w:eastAsia="Cambria" w:hAnsi="Cambria" w:cs="Cambria"/>
          <w:color w:val="FF0000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Section 1. Requirements for Officers</w:t>
      </w:r>
    </w:p>
    <w:p w14:paraId="225D3402" w14:textId="7232D33B" w:rsidR="67185D97" w:rsidRDefault="67185D97" w:rsidP="4931BF39">
      <w:pPr>
        <w:spacing w:line="240" w:lineRule="auto"/>
        <w:ind w:left="1080"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 xml:space="preserve">The officers of this </w:t>
      </w:r>
      <w:r w:rsidR="00A004A6">
        <w:rPr>
          <w:rFonts w:ascii="Cambria" w:eastAsia="Cambria" w:hAnsi="Cambria" w:cs="Cambria"/>
          <w:sz w:val="20"/>
          <w:szCs w:val="20"/>
        </w:rPr>
        <w:t>organization</w:t>
      </w:r>
      <w:r w:rsidRPr="4931BF39">
        <w:rPr>
          <w:rFonts w:ascii="Cambria" w:eastAsia="Cambria" w:hAnsi="Cambria" w:cs="Cambria"/>
          <w:sz w:val="20"/>
          <w:szCs w:val="20"/>
        </w:rPr>
        <w:t>: (</w:t>
      </w:r>
      <w:proofErr w:type="gramStart"/>
      <w:r w:rsidRPr="4931BF39">
        <w:rPr>
          <w:rFonts w:ascii="Cambria" w:eastAsia="Cambria" w:hAnsi="Cambria" w:cs="Cambria"/>
          <w:sz w:val="20"/>
          <w:szCs w:val="20"/>
        </w:rPr>
        <w:t>1)</w:t>
      </w:r>
      <w:r w:rsidR="00A004A6">
        <w:rPr>
          <w:rFonts w:ascii="Cambria" w:eastAsia="Cambria" w:hAnsi="Cambria" w:cs="Cambria"/>
          <w:sz w:val="20"/>
          <w:szCs w:val="20"/>
        </w:rPr>
        <w:t>will</w:t>
      </w:r>
      <w:proofErr w:type="gramEnd"/>
      <w:r w:rsidR="00A004A6">
        <w:rPr>
          <w:rFonts w:ascii="Cambria" w:eastAsia="Cambria" w:hAnsi="Cambria" w:cs="Cambria"/>
          <w:sz w:val="20"/>
          <w:szCs w:val="20"/>
        </w:rPr>
        <w:t xml:space="preserve"> </w:t>
      </w:r>
      <w:r w:rsidRPr="4931BF39">
        <w:rPr>
          <w:rFonts w:ascii="Cambria" w:eastAsia="Cambria" w:hAnsi="Cambria" w:cs="Cambria"/>
          <w:sz w:val="20"/>
          <w:szCs w:val="20"/>
        </w:rPr>
        <w:t xml:space="preserve"> be regist</w:t>
      </w:r>
      <w:r w:rsidR="00A004A6">
        <w:rPr>
          <w:rFonts w:ascii="Cambria" w:eastAsia="Cambria" w:hAnsi="Cambria" w:cs="Cambria"/>
          <w:sz w:val="20"/>
          <w:szCs w:val="20"/>
        </w:rPr>
        <w:t xml:space="preserve">ered </w:t>
      </w:r>
      <w:proofErr w:type="spellStart"/>
      <w:r w:rsidR="00A004A6">
        <w:rPr>
          <w:rFonts w:ascii="Cambria" w:eastAsia="Cambria" w:hAnsi="Cambria" w:cs="Cambria"/>
          <w:sz w:val="20"/>
          <w:szCs w:val="20"/>
        </w:rPr>
        <w:t>FranU</w:t>
      </w:r>
      <w:proofErr w:type="spellEnd"/>
      <w:r w:rsidR="00A004A6">
        <w:rPr>
          <w:rFonts w:ascii="Cambria" w:eastAsia="Cambria" w:hAnsi="Cambria" w:cs="Cambria"/>
          <w:sz w:val="20"/>
          <w:szCs w:val="20"/>
        </w:rPr>
        <w:t xml:space="preserve"> student </w:t>
      </w:r>
      <w:r w:rsidRPr="4931BF39">
        <w:rPr>
          <w:rFonts w:ascii="Cambria" w:eastAsia="Cambria" w:hAnsi="Cambria" w:cs="Cambria"/>
          <w:sz w:val="20"/>
          <w:szCs w:val="20"/>
        </w:rPr>
        <w:t>both at the time of the election and while serving as an off</w:t>
      </w:r>
      <w:r w:rsidR="00A004A6">
        <w:rPr>
          <w:rFonts w:ascii="Cambria" w:eastAsia="Cambria" w:hAnsi="Cambria" w:cs="Cambria"/>
          <w:sz w:val="20"/>
          <w:szCs w:val="20"/>
        </w:rPr>
        <w:t xml:space="preserve">icer; (2) have attained and </w:t>
      </w:r>
      <w:r w:rsidRPr="4931BF39">
        <w:rPr>
          <w:rFonts w:ascii="Cambria" w:eastAsia="Cambria" w:hAnsi="Cambria" w:cs="Cambria"/>
          <w:sz w:val="20"/>
          <w:szCs w:val="20"/>
        </w:rPr>
        <w:t xml:space="preserve"> maintain a minimum of 2.25 current and cumulative grade point average at the time of elevation and during the time served</w:t>
      </w:r>
      <w:r w:rsidR="009F7FA0">
        <w:rPr>
          <w:rFonts w:ascii="Cambria" w:eastAsia="Cambria" w:hAnsi="Cambria" w:cs="Cambria"/>
          <w:sz w:val="20"/>
          <w:szCs w:val="20"/>
        </w:rPr>
        <w:t xml:space="preserve"> </w:t>
      </w:r>
      <w:r w:rsidR="009F7FA0" w:rsidRPr="009F7FA0">
        <w:rPr>
          <w:rFonts w:ascii="Cambria" w:eastAsia="Cambria" w:hAnsi="Cambria" w:cs="Cambria"/>
          <w:color w:val="FF0000"/>
          <w:sz w:val="20"/>
          <w:szCs w:val="20"/>
        </w:rPr>
        <w:t>?</w:t>
      </w:r>
      <w:r w:rsidR="00A004A6" w:rsidRPr="009F7FA0"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 w:rsidRPr="4931BF39">
        <w:rPr>
          <w:rFonts w:ascii="Cambria" w:eastAsia="Cambria" w:hAnsi="Cambria" w:cs="Cambria"/>
          <w:sz w:val="20"/>
          <w:szCs w:val="20"/>
        </w:rPr>
        <w:t xml:space="preserve"> </w:t>
      </w:r>
    </w:p>
    <w:p w14:paraId="74FBB194" w14:textId="4951C0FA" w:rsidR="67185D97" w:rsidRDefault="67185D97" w:rsidP="009F7FA0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Section 2. Officers and Duties</w:t>
      </w:r>
    </w:p>
    <w:p w14:paraId="350B8685" w14:textId="58781AC9" w:rsidR="67185D97" w:rsidRDefault="67185D97" w:rsidP="4931BF39">
      <w:pPr>
        <w:spacing w:line="240" w:lineRule="auto"/>
        <w:ind w:left="720"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President: shall preside over regular and executive meetings, coordinate group activities, and communicate with the officers and advisers on all matters.</w:t>
      </w:r>
    </w:p>
    <w:p w14:paraId="555D4B8A" w14:textId="5DA562DE" w:rsidR="67185D97" w:rsidRDefault="67185D97" w:rsidP="4931BF39">
      <w:pPr>
        <w:spacing w:line="240" w:lineRule="auto"/>
        <w:ind w:left="720"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Vice President: shall assist the president and preside over meeting</w:t>
      </w:r>
      <w:r w:rsidR="009F7FA0">
        <w:rPr>
          <w:rFonts w:ascii="Cambria" w:eastAsia="Cambria" w:hAnsi="Cambria" w:cs="Cambria"/>
          <w:sz w:val="20"/>
          <w:szCs w:val="20"/>
        </w:rPr>
        <w:t xml:space="preserve"> in the absence of the president, </w:t>
      </w:r>
      <w:r w:rsidRPr="4931BF39">
        <w:rPr>
          <w:rFonts w:ascii="Cambria" w:eastAsia="Cambria" w:hAnsi="Cambria" w:cs="Cambria"/>
          <w:sz w:val="20"/>
          <w:szCs w:val="20"/>
        </w:rPr>
        <w:t>s, check atten</w:t>
      </w:r>
      <w:r w:rsidR="009F7FA0">
        <w:rPr>
          <w:rFonts w:ascii="Cambria" w:eastAsia="Cambria" w:hAnsi="Cambria" w:cs="Cambria"/>
          <w:sz w:val="20"/>
          <w:szCs w:val="20"/>
        </w:rPr>
        <w:t>dance at functions, and manage the finances of the organization.</w:t>
      </w:r>
    </w:p>
    <w:p w14:paraId="4DC870C6" w14:textId="22DE6503" w:rsidR="67185D97" w:rsidRDefault="67185D97" w:rsidP="4931BF39">
      <w:pPr>
        <w:spacing w:line="240" w:lineRule="auto"/>
        <w:ind w:left="720"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 xml:space="preserve">      </w:t>
      </w:r>
    </w:p>
    <w:p w14:paraId="379210AC" w14:textId="77777777" w:rsidR="009F7FA0" w:rsidRDefault="009F7FA0" w:rsidP="009F7FA0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E3F279D" w14:textId="2875510A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lastRenderedPageBreak/>
        <w:t>Section 3. Election Process</w:t>
      </w:r>
      <w:r w:rsidR="009F7FA0">
        <w:rPr>
          <w:rFonts w:ascii="Cambria" w:eastAsia="Cambria" w:hAnsi="Cambria" w:cs="Cambria"/>
          <w:sz w:val="20"/>
          <w:szCs w:val="20"/>
        </w:rPr>
        <w:t>.</w:t>
      </w:r>
    </w:p>
    <w:p w14:paraId="671B5E52" w14:textId="248069CE" w:rsidR="67185D97" w:rsidRDefault="67185D97" w:rsidP="4931BF39">
      <w:pPr>
        <w:spacing w:line="240" w:lineRule="auto"/>
        <w:ind w:firstLine="72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Elections shall be held at the first regular m</w:t>
      </w:r>
      <w:r w:rsidR="009F7FA0">
        <w:rPr>
          <w:rFonts w:ascii="Cambria" w:eastAsia="Cambria" w:hAnsi="Cambria" w:cs="Cambria"/>
          <w:sz w:val="20"/>
          <w:szCs w:val="20"/>
        </w:rPr>
        <w:t xml:space="preserve">eeting during the Fall semester.  </w:t>
      </w:r>
      <w:r w:rsidRPr="4931BF39">
        <w:rPr>
          <w:rFonts w:ascii="Cambria" w:eastAsia="Cambria" w:hAnsi="Cambria" w:cs="Cambria"/>
          <w:sz w:val="20"/>
          <w:szCs w:val="20"/>
        </w:rPr>
        <w:t xml:space="preserve"> </w:t>
      </w:r>
      <w:r w:rsidR="009F7FA0">
        <w:rPr>
          <w:rFonts w:ascii="Cambria" w:eastAsia="Cambria" w:hAnsi="Cambria" w:cs="Cambria"/>
          <w:sz w:val="20"/>
          <w:szCs w:val="20"/>
        </w:rPr>
        <w:t xml:space="preserve">Newly elected officers </w:t>
      </w:r>
      <w:r w:rsidRPr="4931BF39">
        <w:rPr>
          <w:rFonts w:ascii="Cambria" w:eastAsia="Cambria" w:hAnsi="Cambria" w:cs="Cambria"/>
          <w:sz w:val="20"/>
          <w:szCs w:val="20"/>
        </w:rPr>
        <w:t>shall assume</w:t>
      </w:r>
      <w:r w:rsidR="009F7FA0">
        <w:rPr>
          <w:rFonts w:ascii="Cambria" w:eastAsia="Cambria" w:hAnsi="Cambria" w:cs="Cambria"/>
          <w:sz w:val="20"/>
          <w:szCs w:val="20"/>
        </w:rPr>
        <w:t xml:space="preserve"> responsibility at that meeting and hold office until the end of the school year.</w:t>
      </w:r>
    </w:p>
    <w:p w14:paraId="61668BF1" w14:textId="45723AD6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b/>
          <w:bCs/>
          <w:sz w:val="20"/>
          <w:szCs w:val="20"/>
        </w:rPr>
        <w:t xml:space="preserve">Article V. </w:t>
      </w:r>
      <w:r w:rsidRPr="4931BF39">
        <w:rPr>
          <w:rFonts w:ascii="Cambria" w:eastAsia="Cambria" w:hAnsi="Cambria" w:cs="Cambria"/>
          <w:b/>
          <w:bCs/>
          <w:sz w:val="20"/>
          <w:szCs w:val="20"/>
          <w:u w:val="single"/>
        </w:rPr>
        <w:t>Meetings</w:t>
      </w:r>
    </w:p>
    <w:p w14:paraId="1BE3C95C" w14:textId="56176D1D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Section 1. Regular Meetings</w:t>
      </w:r>
    </w:p>
    <w:p w14:paraId="51AEB4FC" w14:textId="5A16F4AB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 xml:space="preserve">                Regular meetings shall be held every </w:t>
      </w:r>
      <w:r w:rsidR="009F7FA0">
        <w:rPr>
          <w:rFonts w:ascii="Cambria" w:eastAsia="Cambria" w:hAnsi="Cambria" w:cs="Cambria"/>
          <w:sz w:val="20"/>
          <w:szCs w:val="20"/>
        </w:rPr>
        <w:t xml:space="preserve">month as determined by the president.  Special meetings to support organizational projects and activities will be held as </w:t>
      </w:r>
      <w:proofErr w:type="gramStart"/>
      <w:r w:rsidR="009F7FA0">
        <w:rPr>
          <w:rFonts w:ascii="Cambria" w:eastAsia="Cambria" w:hAnsi="Cambria" w:cs="Cambria"/>
          <w:sz w:val="20"/>
          <w:szCs w:val="20"/>
        </w:rPr>
        <w:t>required.</w:t>
      </w:r>
      <w:r w:rsidRPr="4931BF39">
        <w:rPr>
          <w:rFonts w:ascii="Cambria" w:eastAsia="Cambria" w:hAnsi="Cambria" w:cs="Cambria"/>
          <w:sz w:val="20"/>
          <w:szCs w:val="20"/>
        </w:rPr>
        <w:t>.</w:t>
      </w:r>
      <w:proofErr w:type="gramEnd"/>
    </w:p>
    <w:p w14:paraId="7ADD8BA3" w14:textId="5496E688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b/>
          <w:bCs/>
          <w:sz w:val="20"/>
          <w:szCs w:val="20"/>
        </w:rPr>
        <w:t xml:space="preserve">Article VI. </w:t>
      </w:r>
      <w:r w:rsidRPr="4931BF39">
        <w:rPr>
          <w:rFonts w:ascii="Cambria" w:eastAsia="Cambria" w:hAnsi="Cambria" w:cs="Cambria"/>
          <w:b/>
          <w:bCs/>
          <w:sz w:val="20"/>
          <w:szCs w:val="20"/>
          <w:u w:val="single"/>
        </w:rPr>
        <w:t>Finances</w:t>
      </w:r>
    </w:p>
    <w:p w14:paraId="0A263951" w14:textId="5B658CD3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 xml:space="preserve">Section </w:t>
      </w:r>
      <w:r w:rsidR="009F7FA0">
        <w:rPr>
          <w:rFonts w:ascii="Cambria" w:eastAsia="Cambria" w:hAnsi="Cambria" w:cs="Cambria"/>
          <w:sz w:val="20"/>
          <w:szCs w:val="20"/>
        </w:rPr>
        <w:t>1. Banking</w:t>
      </w:r>
    </w:p>
    <w:p w14:paraId="74D142C5" w14:textId="531E2F5D" w:rsidR="67185D97" w:rsidRDefault="67185D97" w:rsidP="4931BF39">
      <w:pPr>
        <w:spacing w:line="240" w:lineRule="auto"/>
        <w:ind w:left="108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All moneys belonging to this organization shall be deposited and dispersed through a bank account established for this organization. All funds must be deposited within 24 hours after collection. The advisers of this organization must approve and sign</w:t>
      </w:r>
      <w:r w:rsidR="00FA3649">
        <w:rPr>
          <w:rFonts w:ascii="Cambria" w:eastAsia="Cambria" w:hAnsi="Cambria" w:cs="Cambria"/>
          <w:sz w:val="20"/>
          <w:szCs w:val="20"/>
        </w:rPr>
        <w:t xml:space="preserve"> each expenditure before dispursal</w:t>
      </w:r>
      <w:r w:rsidRPr="4931BF39">
        <w:rPr>
          <w:rFonts w:ascii="Cambria" w:eastAsia="Cambria" w:hAnsi="Cambria" w:cs="Cambria"/>
          <w:sz w:val="20"/>
          <w:szCs w:val="20"/>
        </w:rPr>
        <w:t>.</w:t>
      </w:r>
    </w:p>
    <w:p w14:paraId="2AD08AB9" w14:textId="354F4C9F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b/>
          <w:bCs/>
          <w:sz w:val="20"/>
          <w:szCs w:val="20"/>
        </w:rPr>
        <w:t xml:space="preserve">Article VII. </w:t>
      </w:r>
      <w:r w:rsidRPr="4931BF39">
        <w:rPr>
          <w:rFonts w:ascii="Cambria" w:eastAsia="Cambria" w:hAnsi="Cambria" w:cs="Cambria"/>
          <w:b/>
          <w:bCs/>
          <w:sz w:val="20"/>
          <w:szCs w:val="20"/>
          <w:u w:val="single"/>
        </w:rPr>
        <w:t>Amendments and Revisions</w:t>
      </w:r>
    </w:p>
    <w:p w14:paraId="0D13E01B" w14:textId="1AA717A5" w:rsidR="67185D97" w:rsidRDefault="67185D97" w:rsidP="4931BF39">
      <w:pPr>
        <w:spacing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 w:rsidRPr="4931BF39">
        <w:rPr>
          <w:rFonts w:ascii="Cambria" w:eastAsia="Cambria" w:hAnsi="Cambria" w:cs="Cambria"/>
          <w:sz w:val="20"/>
          <w:szCs w:val="20"/>
        </w:rPr>
        <w:t>The bylaws may be amended by a 2/3 vote of the active membership subject to the approval of the Dean of Students through Student Affairs.</w:t>
      </w:r>
    </w:p>
    <w:p w14:paraId="5F45FD3D" w14:textId="5BC93718" w:rsidR="4931BF39" w:rsidRDefault="4931BF39" w:rsidP="4931BF39"/>
    <w:sectPr w:rsidR="4931B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0484"/>
    <w:multiLevelType w:val="hybridMultilevel"/>
    <w:tmpl w:val="BAF4AD48"/>
    <w:lvl w:ilvl="0" w:tplc="2E8E4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8A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2D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60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8C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E7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A3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4B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6A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E56"/>
    <w:multiLevelType w:val="hybridMultilevel"/>
    <w:tmpl w:val="020253C6"/>
    <w:lvl w:ilvl="0" w:tplc="50343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28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C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09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66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B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26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4E0C"/>
    <w:multiLevelType w:val="multilevel"/>
    <w:tmpl w:val="F04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97"/>
    <w:rsid w:val="00130797"/>
    <w:rsid w:val="002C14A4"/>
    <w:rsid w:val="003B3A8E"/>
    <w:rsid w:val="003E41B6"/>
    <w:rsid w:val="00432AF5"/>
    <w:rsid w:val="005420CE"/>
    <w:rsid w:val="00753D98"/>
    <w:rsid w:val="008A7821"/>
    <w:rsid w:val="009D510E"/>
    <w:rsid w:val="009F7FA0"/>
    <w:rsid w:val="00A004A6"/>
    <w:rsid w:val="00B970C0"/>
    <w:rsid w:val="00C46618"/>
    <w:rsid w:val="00D77A4A"/>
    <w:rsid w:val="00FA3649"/>
    <w:rsid w:val="20373219"/>
    <w:rsid w:val="245E75A3"/>
    <w:rsid w:val="2AE119AB"/>
    <w:rsid w:val="4931BF39"/>
    <w:rsid w:val="53F22762"/>
    <w:rsid w:val="5740AC2E"/>
    <w:rsid w:val="5CBB2769"/>
    <w:rsid w:val="671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895E"/>
  <w15:chartTrackingRefBased/>
  <w15:docId w15:val="{02AC7AA5-0272-4812-A31B-51DF219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FMOLHS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Jamie K</dc:creator>
  <cp:keywords/>
  <dc:description/>
  <cp:lastModifiedBy>Elaine Purdy</cp:lastModifiedBy>
  <cp:revision>2</cp:revision>
  <dcterms:created xsi:type="dcterms:W3CDTF">2021-04-13T23:52:00Z</dcterms:created>
  <dcterms:modified xsi:type="dcterms:W3CDTF">2021-04-13T23:52:00Z</dcterms:modified>
</cp:coreProperties>
</file>