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A52" w:rsidRPr="00AD6A5E" w:rsidRDefault="00096A52" w:rsidP="00096A52">
      <w:pPr>
        <w:tabs>
          <w:tab w:val="center" w:pos="5184"/>
          <w:tab w:val="left" w:pos="5760"/>
          <w:tab w:val="left" w:pos="6480"/>
          <w:tab w:val="left" w:pos="7200"/>
          <w:tab w:val="left" w:pos="7920"/>
          <w:tab w:val="left" w:pos="8640"/>
          <w:tab w:val="left" w:pos="9360"/>
          <w:tab w:val="left" w:pos="10080"/>
        </w:tabs>
        <w:jc w:val="center"/>
        <w:outlineLvl w:val="0"/>
        <w:rPr>
          <w:rFonts w:ascii="Arial" w:hAnsi="Arial" w:cs="Arial"/>
          <w:b/>
          <w:sz w:val="28"/>
          <w:szCs w:val="28"/>
          <w:u w:val="single"/>
        </w:rPr>
      </w:pPr>
      <w:r w:rsidRPr="00AD6A5E">
        <w:rPr>
          <w:rFonts w:ascii="Arial" w:hAnsi="Arial" w:cs="Arial"/>
          <w:b/>
          <w:sz w:val="28"/>
          <w:szCs w:val="28"/>
          <w:u w:val="single"/>
        </w:rPr>
        <w:t>Core Performance Standards for Admission and Progression</w:t>
      </w:r>
    </w:p>
    <w:p w:rsidR="00096A52" w:rsidRPr="00096A52" w:rsidRDefault="00096A52" w:rsidP="00096A52">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u w:val="single"/>
        </w:rPr>
      </w:pPr>
    </w:p>
    <w:p w:rsidR="00096A52" w:rsidRPr="00AD6A5E" w:rsidRDefault="00096A52" w:rsidP="00096A52">
      <w:pPr>
        <w:tabs>
          <w:tab w:val="center" w:pos="5184"/>
          <w:tab w:val="left" w:pos="5760"/>
          <w:tab w:val="left" w:pos="6480"/>
          <w:tab w:val="left" w:pos="7200"/>
          <w:tab w:val="left" w:pos="7920"/>
          <w:tab w:val="left" w:pos="8640"/>
          <w:tab w:val="left" w:pos="9360"/>
          <w:tab w:val="left" w:pos="10080"/>
        </w:tabs>
        <w:jc w:val="both"/>
        <w:rPr>
          <w:rFonts w:ascii="Arial" w:hAnsi="Arial" w:cs="Arial"/>
          <w:b/>
        </w:rPr>
      </w:pPr>
      <w:r w:rsidRPr="00096A52">
        <w:rPr>
          <w:rFonts w:ascii="Arial" w:hAnsi="Arial" w:cs="Arial"/>
        </w:rPr>
        <w:tab/>
      </w:r>
      <w:r w:rsidR="00AD6A5E">
        <w:rPr>
          <w:rFonts w:ascii="Arial" w:hAnsi="Arial" w:cs="Arial"/>
          <w:b/>
        </w:rPr>
        <w:t>***</w:t>
      </w:r>
      <w:r w:rsidRPr="00AD6A5E">
        <w:rPr>
          <w:rFonts w:ascii="Arial" w:hAnsi="Arial" w:cs="Arial"/>
          <w:b/>
        </w:rPr>
        <w:t>APPLICANTS PLEASE READ CAREFULLY ***</w:t>
      </w:r>
    </w:p>
    <w:p w:rsidR="00096A52" w:rsidRPr="00096A52" w:rsidRDefault="00096A52" w:rsidP="00096A52">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96A52" w:rsidRPr="00096A52" w:rsidRDefault="00AD6A5E" w:rsidP="00AD6A5E">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z w:val="22"/>
        </w:rPr>
      </w:pPr>
      <w:r w:rsidRPr="00096A52">
        <w:rPr>
          <w:rFonts w:ascii="Arial" w:hAnsi="Arial" w:cs="Arial"/>
          <w:sz w:val="22"/>
        </w:rPr>
        <w:t>Below are listed the performance standards for the radiologic technology program.  You should read these standards carefully and be sure you can comply with them.  The radiologic technology program expects all applicants for admission to possess and be able to demonstrate the skills, attributes, and qualities set forth below.</w:t>
      </w:r>
    </w:p>
    <w:tbl>
      <w:tblPr>
        <w:tblW w:w="0" w:type="auto"/>
        <w:tblInd w:w="145" w:type="dxa"/>
        <w:tblBorders>
          <w:top w:val="double" w:sz="2" w:space="0" w:color="000000"/>
          <w:left w:val="double" w:sz="2" w:space="0" w:color="000000"/>
          <w:bottom w:val="sing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2523"/>
        <w:gridCol w:w="3603"/>
        <w:gridCol w:w="4312"/>
      </w:tblGrid>
      <w:tr w:rsidR="00096A52" w:rsidRPr="00096A52" w:rsidTr="00F166D3">
        <w:trPr>
          <w:tblHeader/>
        </w:trPr>
        <w:tc>
          <w:tcPr>
            <w:tcW w:w="2523" w:type="dxa"/>
          </w:tcPr>
          <w:p w:rsidR="00096A52" w:rsidRPr="00AD6A5E" w:rsidRDefault="00096A52" w:rsidP="00AD6A5E">
            <w:pPr>
              <w:spacing w:line="201" w:lineRule="exact"/>
              <w:jc w:val="center"/>
              <w:rPr>
                <w:rFonts w:ascii="Arial" w:hAnsi="Arial" w:cs="Arial"/>
                <w:b/>
                <w:sz w:val="20"/>
              </w:rPr>
            </w:pPr>
          </w:p>
          <w:p w:rsidR="00096A52" w:rsidRPr="00AD6A5E" w:rsidRDefault="00096A52" w:rsidP="00AD6A5E">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p>
          <w:p w:rsidR="00096A52" w:rsidRPr="00AD6A5E" w:rsidRDefault="00096A52" w:rsidP="00AD6A5E">
            <w:pPr>
              <w:tabs>
                <w:tab w:val="center"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r w:rsidRPr="00AD6A5E">
              <w:rPr>
                <w:rFonts w:ascii="Arial" w:hAnsi="Arial" w:cs="Arial"/>
                <w:b/>
                <w:sz w:val="20"/>
              </w:rPr>
              <w:t>ISSUE</w:t>
            </w:r>
          </w:p>
        </w:tc>
        <w:tc>
          <w:tcPr>
            <w:tcW w:w="3603" w:type="dxa"/>
          </w:tcPr>
          <w:p w:rsidR="00096A52" w:rsidRPr="00AD6A5E" w:rsidRDefault="00096A52" w:rsidP="00AD6A5E">
            <w:pPr>
              <w:spacing w:line="201" w:lineRule="exact"/>
              <w:jc w:val="center"/>
              <w:rPr>
                <w:rFonts w:ascii="Arial" w:hAnsi="Arial" w:cs="Arial"/>
                <w:b/>
                <w:sz w:val="20"/>
              </w:rPr>
            </w:pPr>
          </w:p>
          <w:p w:rsidR="00096A52" w:rsidRPr="00AD6A5E" w:rsidRDefault="00096A52" w:rsidP="00AD6A5E">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p>
          <w:p w:rsidR="00096A52" w:rsidRPr="00AD6A5E" w:rsidRDefault="00096A52" w:rsidP="00AD6A5E">
            <w:pPr>
              <w:tabs>
                <w:tab w:val="center" w:pos="165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r w:rsidRPr="00AD6A5E">
              <w:rPr>
                <w:rFonts w:ascii="Arial" w:hAnsi="Arial" w:cs="Arial"/>
                <w:b/>
                <w:sz w:val="20"/>
              </w:rPr>
              <w:t>STANDARD</w:t>
            </w:r>
          </w:p>
        </w:tc>
        <w:tc>
          <w:tcPr>
            <w:tcW w:w="4312" w:type="dxa"/>
          </w:tcPr>
          <w:p w:rsidR="00096A52" w:rsidRPr="00AD6A5E" w:rsidRDefault="00096A52" w:rsidP="00AD6A5E">
            <w:pPr>
              <w:spacing w:line="201" w:lineRule="exact"/>
              <w:jc w:val="center"/>
              <w:rPr>
                <w:rFonts w:ascii="Arial" w:hAnsi="Arial" w:cs="Arial"/>
                <w:b/>
                <w:sz w:val="20"/>
              </w:rPr>
            </w:pPr>
          </w:p>
          <w:p w:rsidR="00096A52" w:rsidRPr="00AD6A5E" w:rsidRDefault="00096A52" w:rsidP="00AD6A5E">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r w:rsidRPr="00AD6A5E">
              <w:rPr>
                <w:rFonts w:ascii="Arial" w:hAnsi="Arial" w:cs="Arial"/>
                <w:b/>
                <w:sz w:val="20"/>
              </w:rPr>
              <w:t>EXAMPLES OF NECESSARY</w:t>
            </w:r>
          </w:p>
          <w:p w:rsidR="00096A52" w:rsidRPr="00AD6A5E" w:rsidRDefault="00096A52" w:rsidP="00AD6A5E">
            <w:pPr>
              <w:tabs>
                <w:tab w:val="left" w:pos="-720"/>
                <w:tab w:val="left" w:pos="0"/>
                <w:tab w:val="left" w:pos="378"/>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s="Arial"/>
                <w:b/>
                <w:sz w:val="20"/>
              </w:rPr>
            </w:pPr>
            <w:r w:rsidRPr="00AD6A5E">
              <w:rPr>
                <w:rFonts w:ascii="Arial" w:hAnsi="Arial" w:cs="Arial"/>
                <w:b/>
                <w:sz w:val="20"/>
              </w:rPr>
              <w:t>ACTIVITIES (NOT ALL INCLUSIVE)</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CRITICAL THINKING</w:t>
            </w: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Critical thinking ability sufficient for clinical judgment; sufficient powers of intellect to acquire, assimilate, integrate, and apply information and solve problems.</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Recognize and correct problems that may affect the outcome of radiographic procedures; assess the patient and determine priorities for care during procedures; respond with precise, quick and appropriate actions in an emergency situation.  Evaluate radiographic images in relation to exposure factor, image quality and proper position of anatomical parts.</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INTERPERSONAL</w:t>
            </w: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Interpersonal abilities sufficient to interact with individuals, families, and groups from a variety of social, cultural, and intellectual backgrounds.</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Interact with patients, family, and other healthcare professionals.  Function as part of a team.</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COMMUNICATION</w:t>
            </w: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Abilities sufficient for interaction with others in verbal and written form.</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Explain procedures and give effective instruction to patient; document patient history and all pertinent information.  Communicate information effectively to other healthcare providers.  Evaluate written requisitions.</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MOBILITY</w:t>
            </w: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Physical ability sufficient to move from room to room, maneuver in small places, and physical health stamina needed to carry out radiographic procedures.</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 xml:space="preserve">Move around in radiographic room, work spaces and patient rooms; administer cardiopulmonary procedures.  Lift, </w:t>
            </w:r>
            <w:proofErr w:type="gramStart"/>
            <w:r w:rsidRPr="00AD6A5E">
              <w:rPr>
                <w:rFonts w:ascii="Arial" w:hAnsi="Arial" w:cs="Arial"/>
                <w:sz w:val="20"/>
              </w:rPr>
              <w:t>move ,</w:t>
            </w:r>
            <w:proofErr w:type="gramEnd"/>
            <w:r w:rsidRPr="00AD6A5E">
              <w:rPr>
                <w:rFonts w:ascii="Arial" w:hAnsi="Arial" w:cs="Arial"/>
                <w:sz w:val="20"/>
              </w:rPr>
              <w:t xml:space="preserve"> and transport patients (from bed to wheelchair/stretcher and from wheelchair/stretcher to radiographic table) without causing pain or discomfort to the patient or one's self.  Wear lead aprons for extended periods of time.  Stand or walk for extensive periods of time.  Transport mobile equipment in a timely and cautious manner.</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MOTOR SKILLS</w:t>
            </w: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Gross and fine motor abilities sufficient to provide safe and effective patient care.</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 xml:space="preserve">Manipulate and adjust x-ray equipment into proper position for radiographic procedures including fixed and mobile units.  Operate the control panel for the manipulation of technical and exposure factors.  Position patients for various radiographic procedures. </w:t>
            </w:r>
          </w:p>
        </w:tc>
      </w:tr>
      <w:tr w:rsidR="00096A52" w:rsidRPr="00096A52" w:rsidTr="00F166D3">
        <w:tc>
          <w:tcPr>
            <w:tcW w:w="2523" w:type="dxa"/>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SENSORY</w:t>
            </w: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r w:rsidRPr="00AD6A5E">
              <w:rPr>
                <w:rFonts w:ascii="Arial" w:hAnsi="Arial" w:cs="Arial"/>
                <w:b/>
                <w:sz w:val="20"/>
              </w:rPr>
              <w:tab/>
            </w: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p>
          <w:p w:rsidR="00096A52" w:rsidRPr="00AD6A5E" w:rsidRDefault="00096A52" w:rsidP="00E70EBB">
            <w:pPr>
              <w:tabs>
                <w:tab w:val="center" w:pos="129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b/>
                <w:sz w:val="20"/>
              </w:rPr>
            </w:pPr>
          </w:p>
        </w:tc>
        <w:tc>
          <w:tcPr>
            <w:tcW w:w="3603"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sz w:val="20"/>
              </w:rPr>
            </w:pPr>
            <w:r w:rsidRPr="00AD6A5E">
              <w:rPr>
                <w:rFonts w:ascii="Arial" w:hAnsi="Arial" w:cs="Arial"/>
                <w:sz w:val="20"/>
              </w:rPr>
              <w:t xml:space="preserve">Sufficient use of the senses of vision, hearing, touch, and smell to observe, </w:t>
            </w:r>
            <w:r w:rsidRPr="00AD6A5E">
              <w:rPr>
                <w:rFonts w:ascii="Arial" w:hAnsi="Arial" w:cs="Arial"/>
                <w:sz w:val="20"/>
              </w:rPr>
              <w:lastRenderedPageBreak/>
              <w:t>assess and evaluate effectively (both close at hand and at a distance) in the classroom, laboratory, and clinical setting.</w:t>
            </w:r>
          </w:p>
        </w:tc>
        <w:tc>
          <w:tcPr>
            <w:tcW w:w="4312" w:type="dxa"/>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spacing w:after="19"/>
              <w:rPr>
                <w:rFonts w:ascii="Arial" w:hAnsi="Arial" w:cs="Arial"/>
                <w:sz w:val="20"/>
              </w:rPr>
            </w:pPr>
            <w:r w:rsidRPr="00AD6A5E">
              <w:rPr>
                <w:rFonts w:ascii="Arial" w:hAnsi="Arial" w:cs="Arial"/>
                <w:sz w:val="20"/>
              </w:rPr>
              <w:t xml:space="preserve">Hear monitor alarms and emergency signals. Hear and understand patients and other </w:t>
            </w:r>
            <w:r w:rsidRPr="00AD6A5E">
              <w:rPr>
                <w:rFonts w:ascii="Arial" w:hAnsi="Arial" w:cs="Arial"/>
                <w:sz w:val="20"/>
              </w:rPr>
              <w:lastRenderedPageBreak/>
              <w:t>healthcare providers. Observe patient responses.  Assess changes in patient color and skin texture. Perform palpation for positioning of patient.</w:t>
            </w:r>
          </w:p>
        </w:tc>
      </w:tr>
      <w:tr w:rsidR="00096A52" w:rsidRPr="00096A52" w:rsidTr="00F166D3">
        <w:tc>
          <w:tcPr>
            <w:tcW w:w="2523" w:type="dxa"/>
            <w:tcBorders>
              <w:bottom w:val="nil"/>
            </w:tcBorders>
          </w:tcPr>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b/>
                <w:sz w:val="20"/>
              </w:rPr>
            </w:pPr>
            <w:r w:rsidRPr="00AD6A5E">
              <w:rPr>
                <w:rFonts w:ascii="Arial" w:hAnsi="Arial" w:cs="Arial"/>
                <w:b/>
                <w:sz w:val="20"/>
              </w:rPr>
              <w:t>BEHAVIORAL</w:t>
            </w:r>
          </w:p>
        </w:tc>
        <w:tc>
          <w:tcPr>
            <w:tcW w:w="3603" w:type="dxa"/>
            <w:tcBorders>
              <w:bottom w:val="nil"/>
            </w:tcBorders>
          </w:tcPr>
          <w:p w:rsidR="00096A52" w:rsidRPr="00AD6A5E" w:rsidRDefault="00096A52" w:rsidP="00E70EBB">
            <w:pPr>
              <w:spacing w:line="144"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Possess and exhibit sufficient psychic equilibrium, motivation, and flexibility to function in new and stressful environments.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Professional behavior</w:t>
            </w:r>
          </w:p>
        </w:tc>
        <w:tc>
          <w:tcPr>
            <w:tcW w:w="4312" w:type="dxa"/>
            <w:tcBorders>
              <w:bottom w:val="nil"/>
            </w:tcBorders>
          </w:tcPr>
          <w:p w:rsidR="00096A52" w:rsidRPr="00AD6A5E" w:rsidRDefault="00096A52" w:rsidP="00E70EBB">
            <w:pPr>
              <w:spacing w:line="144"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 xml:space="preserve">Appropriate behavioral responses include </w:t>
            </w:r>
            <w:r w:rsidRPr="00AD6A5E">
              <w:rPr>
                <w:rFonts w:ascii="Arial" w:hAnsi="Arial" w:cs="Arial"/>
                <w:sz w:val="20"/>
                <w:u w:val="single"/>
              </w:rPr>
              <w:t>but are not limited to:</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-Acceptance of possible changes in client behavior/response or health status and ability to demonstrate caring/empathetic responses to client behavior.</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-Acceptance of assignment/schedule changes in the classroom, practice laboratory, and clinical setting.</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-Compliance with all college/agency policies.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-Ability to respond appropriately to constructive criticism and direction from faculty/agency staff during the learning experience.</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 progressive increase in classroom/clinical workload, clinical responsibilities and patient assignments.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-Ability to organize tasks in order to utilize time in an effective manner.</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-Ability to perform skills while under stress.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Professional behavior and decorum for all activities related to college duties and programs is mandatory.</w:t>
            </w:r>
          </w:p>
        </w:tc>
      </w:tr>
      <w:tr w:rsidR="00096A52" w:rsidRPr="00096A52" w:rsidTr="00F166D3">
        <w:tc>
          <w:tcPr>
            <w:tcW w:w="2523" w:type="dxa"/>
            <w:tcBorders>
              <w:top w:val="single" w:sz="2" w:space="0" w:color="000000"/>
              <w:bottom w:val="double" w:sz="2" w:space="0" w:color="000000"/>
            </w:tcBorders>
          </w:tcPr>
          <w:p w:rsidR="00096A52" w:rsidRPr="00AD6A5E" w:rsidRDefault="00096A52" w:rsidP="00E70EBB">
            <w:pPr>
              <w:spacing w:line="163" w:lineRule="exact"/>
              <w:rPr>
                <w:rFonts w:ascii="Arial" w:hAnsi="Arial" w:cs="Arial"/>
                <w:b/>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spacing w:after="58"/>
              <w:rPr>
                <w:rFonts w:ascii="Arial" w:hAnsi="Arial" w:cs="Arial"/>
                <w:b/>
                <w:sz w:val="20"/>
              </w:rPr>
            </w:pPr>
            <w:r w:rsidRPr="00AD6A5E">
              <w:rPr>
                <w:rFonts w:ascii="Arial" w:hAnsi="Arial" w:cs="Arial"/>
                <w:b/>
                <w:sz w:val="20"/>
              </w:rPr>
              <w:t>COGNITIVE</w:t>
            </w:r>
          </w:p>
        </w:tc>
        <w:tc>
          <w:tcPr>
            <w:tcW w:w="3603" w:type="dxa"/>
            <w:tcBorders>
              <w:top w:val="single" w:sz="2" w:space="0" w:color="000000"/>
              <w:bottom w:val="double" w:sz="2" w:space="0" w:color="000000"/>
            </w:tcBorders>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-Remembrance of previous learned materials.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-Comprehension of written and verbal information.</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-Application of learned materials in new and concrete situations.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spacing w:after="58"/>
              <w:rPr>
                <w:rFonts w:ascii="Arial" w:hAnsi="Arial" w:cs="Arial"/>
                <w:sz w:val="20"/>
              </w:rPr>
            </w:pPr>
            <w:r w:rsidRPr="00AD6A5E">
              <w:rPr>
                <w:rFonts w:ascii="Arial" w:hAnsi="Arial" w:cs="Arial"/>
                <w:sz w:val="20"/>
              </w:rPr>
              <w:t>-Ability to organize and synthesize facts and concepts.</w:t>
            </w:r>
          </w:p>
        </w:tc>
        <w:tc>
          <w:tcPr>
            <w:tcW w:w="4312" w:type="dxa"/>
            <w:tcBorders>
              <w:top w:val="single" w:sz="2" w:space="0" w:color="000000"/>
              <w:bottom w:val="double" w:sz="2" w:space="0" w:color="000000"/>
            </w:tcBorders>
          </w:tcPr>
          <w:p w:rsidR="00096A52" w:rsidRPr="00AD6A5E" w:rsidRDefault="00096A52" w:rsidP="00E70EBB">
            <w:pPr>
              <w:spacing w:line="163" w:lineRule="exact"/>
              <w:rPr>
                <w:rFonts w:ascii="Arial" w:hAnsi="Arial" w:cs="Arial"/>
                <w:sz w:val="20"/>
              </w:rPr>
            </w:pP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-Remembrance of previous learned materials.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-Comprehension of written and verbal information.</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rPr>
                <w:rFonts w:ascii="Arial" w:hAnsi="Arial" w:cs="Arial"/>
                <w:sz w:val="20"/>
              </w:rPr>
            </w:pPr>
            <w:r w:rsidRPr="00AD6A5E">
              <w:rPr>
                <w:rFonts w:ascii="Arial" w:hAnsi="Arial" w:cs="Arial"/>
                <w:sz w:val="20"/>
              </w:rPr>
              <w:t>-Application of learned materials in new and concrete situations.</w:t>
            </w:r>
          </w:p>
          <w:p w:rsidR="00096A52" w:rsidRPr="00AD6A5E" w:rsidRDefault="00096A52" w:rsidP="00E70EBB">
            <w:pPr>
              <w:tabs>
                <w:tab w:val="left" w:pos="-720"/>
                <w:tab w:val="left" w:pos="-177"/>
                <w:tab w:val="left" w:pos="686"/>
                <w:tab w:val="left" w:pos="2342"/>
                <w:tab w:val="left" w:pos="3133"/>
                <w:tab w:val="left" w:pos="5040"/>
                <w:tab w:val="left" w:pos="5760"/>
                <w:tab w:val="left" w:pos="6480"/>
                <w:tab w:val="left" w:pos="7183"/>
                <w:tab w:val="left" w:pos="8640"/>
                <w:tab w:val="left" w:pos="9360"/>
                <w:tab w:val="left" w:pos="10080"/>
              </w:tabs>
              <w:spacing w:after="58"/>
              <w:rPr>
                <w:rFonts w:ascii="Arial" w:hAnsi="Arial" w:cs="Arial"/>
                <w:sz w:val="20"/>
              </w:rPr>
            </w:pPr>
            <w:r w:rsidRPr="00AD6A5E">
              <w:rPr>
                <w:rFonts w:ascii="Arial" w:hAnsi="Arial" w:cs="Arial"/>
                <w:sz w:val="20"/>
              </w:rPr>
              <w:t>-Ability to organize and synthesize facts and concepts.</w:t>
            </w:r>
          </w:p>
        </w:tc>
      </w:tr>
    </w:tbl>
    <w:p w:rsidR="00096A52" w:rsidRP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Arial" w:hAnsi="Arial" w:cs="Arial"/>
          <w:sz w:val="22"/>
        </w:rPr>
      </w:pPr>
    </w:p>
    <w:p w:rsidR="00096A52" w:rsidRP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Arial" w:hAnsi="Arial" w:cs="Arial"/>
          <w:sz w:val="22"/>
        </w:rPr>
      </w:pPr>
      <w:r w:rsidRPr="00096A52">
        <w:rPr>
          <w:rFonts w:ascii="Arial" w:hAnsi="Arial" w:cs="Arial"/>
          <w:sz w:val="22"/>
        </w:rPr>
        <w:t xml:space="preserve">After reading the previous requirements, please read and sign the appropriate statement below. </w:t>
      </w:r>
    </w:p>
    <w:p w:rsidR="00096A52" w:rsidRDefault="00F166D3"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Tahoma" w:hAnsi="Tahoma"/>
          <w:sz w:val="22"/>
        </w:rPr>
      </w:pPr>
      <w:r>
        <w:rPr>
          <w:rFonts w:ascii="Tahoma" w:hAnsi="Tahoma"/>
          <w:noProof/>
          <w:snapToGrid/>
          <w:sz w:val="22"/>
        </w:rPr>
        <mc:AlternateContent>
          <mc:Choice Requires="wps">
            <w:drawing>
              <wp:anchor distT="0" distB="0" distL="114300" distR="114300" simplePos="0" relativeHeight="251656192" behindDoc="0" locked="0" layoutInCell="1" allowOverlap="1" wp14:anchorId="706751F0" wp14:editId="46BF66B7">
                <wp:simplePos x="0" y="0"/>
                <wp:positionH relativeFrom="column">
                  <wp:posOffset>-112395</wp:posOffset>
                </wp:positionH>
                <wp:positionV relativeFrom="paragraph">
                  <wp:posOffset>168910</wp:posOffset>
                </wp:positionV>
                <wp:extent cx="6810375" cy="1476375"/>
                <wp:effectExtent l="40005" t="38100" r="3619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76375"/>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6A52" w:rsidRDefault="00096A52">
                            <w:pPr>
                              <w:rPr>
                                <w:rFonts w:ascii="Arial" w:hAnsi="Arial" w:cs="Arial"/>
                              </w:rPr>
                            </w:pPr>
                            <w:r w:rsidRPr="00096A52">
                              <w:rPr>
                                <w:rFonts w:ascii="Arial" w:hAnsi="Arial" w:cs="Arial"/>
                                <w:b/>
                              </w:rPr>
                              <w:t>Choice 1:</w:t>
                            </w:r>
                            <w:r w:rsidRPr="00096A52">
                              <w:rPr>
                                <w:rFonts w:ascii="Arial" w:hAnsi="Arial" w:cs="Arial"/>
                              </w:rPr>
                              <w:t xml:space="preserve"> I have read the Core Performance Standards for Admission and Progression and I currently have the ability to fully meet these standards.</w:t>
                            </w:r>
                          </w:p>
                          <w:p w:rsidR="00AB1FCE" w:rsidRDefault="00AB1FCE">
                            <w:pPr>
                              <w:rPr>
                                <w:rFonts w:ascii="Arial" w:hAnsi="Arial" w:cs="Arial"/>
                              </w:rPr>
                            </w:pPr>
                            <w:bookmarkStart w:id="0" w:name="_GoBack"/>
                            <w:bookmarkEnd w:id="0"/>
                          </w:p>
                          <w:p w:rsidR="00AB1FCE" w:rsidRPr="00096A52" w:rsidRDefault="00AB1FCE">
                            <w:pPr>
                              <w:rPr>
                                <w:rFonts w:ascii="Arial" w:hAnsi="Arial" w:cs="Arial"/>
                              </w:rPr>
                            </w:pPr>
                            <w:r>
                              <w:rPr>
                                <w:rFonts w:ascii="Arial" w:hAnsi="Arial" w:cs="Arial"/>
                              </w:rPr>
                              <w:t>__________________</w:t>
                            </w:r>
                            <w:r>
                              <w:rPr>
                                <w:rFonts w:ascii="Arial" w:hAnsi="Arial" w:cs="Arial"/>
                              </w:rPr>
                              <w:tab/>
                            </w:r>
                            <w:r>
                              <w:rPr>
                                <w:rFonts w:ascii="Arial" w:hAnsi="Arial" w:cs="Arial"/>
                              </w:rPr>
                              <w:tab/>
                              <w:t>_____________________</w:t>
                            </w:r>
                            <w:r>
                              <w:rPr>
                                <w:rFonts w:ascii="Arial" w:hAnsi="Arial" w:cs="Arial"/>
                              </w:rPr>
                              <w:tab/>
                            </w:r>
                            <w:r>
                              <w:rPr>
                                <w:rFonts w:ascii="Arial" w:hAnsi="Arial" w:cs="Arial"/>
                              </w:rPr>
                              <w:tab/>
                            </w:r>
                            <w:r>
                              <w:rPr>
                                <w:rFonts w:ascii="Arial" w:hAnsi="Arial" w:cs="Arial"/>
                              </w:rPr>
                              <w:tab/>
                              <w:t>_____________</w:t>
                            </w:r>
                          </w:p>
                          <w:p w:rsidR="00AB1FCE" w:rsidRDefault="00AB1FCE" w:rsidP="00AB1FCE">
                            <w:pPr>
                              <w:rPr>
                                <w:rFonts w:ascii="Arial" w:hAnsi="Arial" w:cs="Arial"/>
                              </w:rPr>
                            </w:pPr>
                            <w:r>
                              <w:rPr>
                                <w:rFonts w:ascii="Arial" w:hAnsi="Arial" w:cs="Arial"/>
                              </w:rPr>
                              <w:t>Student’s Name</w:t>
                            </w:r>
                            <w:r>
                              <w:rPr>
                                <w:rFonts w:ascii="Arial" w:hAnsi="Arial" w:cs="Arial"/>
                              </w:rPr>
                              <w:tab/>
                            </w:r>
                            <w:r>
                              <w:rPr>
                                <w:rFonts w:ascii="Arial" w:hAnsi="Arial" w:cs="Arial"/>
                              </w:rPr>
                              <w:tab/>
                            </w:r>
                            <w:r>
                              <w:rPr>
                                <w:rFonts w:ascii="Arial" w:hAnsi="Arial" w:cs="Arial"/>
                              </w:rPr>
                              <w:tab/>
                              <w:t xml:space="preserve">     </w:t>
                            </w:r>
                            <w:r w:rsidRPr="00096A52">
                              <w:rPr>
                                <w:rFonts w:ascii="Arial" w:hAnsi="Arial" w:cs="Arial"/>
                              </w:rPr>
                              <w:t>Student Signature</w:t>
                            </w:r>
                            <w:r w:rsidRPr="00096A52">
                              <w:rPr>
                                <w:rFonts w:ascii="Arial" w:hAnsi="Arial" w:cs="Arial"/>
                              </w:rPr>
                              <w:tab/>
                            </w:r>
                            <w:r w:rsidRPr="00096A52">
                              <w:rPr>
                                <w:rFonts w:ascii="Arial" w:hAnsi="Arial" w:cs="Arial"/>
                              </w:rPr>
                              <w:tab/>
                              <w:t xml:space="preserve">    </w:t>
                            </w:r>
                            <w:r>
                              <w:rPr>
                                <w:rFonts w:ascii="Arial" w:hAnsi="Arial" w:cs="Arial"/>
                              </w:rPr>
                              <w:tab/>
                            </w:r>
                            <w:r>
                              <w:rPr>
                                <w:rFonts w:ascii="Arial" w:hAnsi="Arial" w:cs="Arial"/>
                              </w:rPr>
                              <w:tab/>
                            </w:r>
                            <w:r w:rsidRPr="00096A52">
                              <w:rPr>
                                <w:rFonts w:ascii="Arial" w:hAnsi="Arial" w:cs="Arial"/>
                              </w:rPr>
                              <w:t>Date</w:t>
                            </w:r>
                          </w:p>
                          <w:p w:rsidR="00AB1FCE" w:rsidRPr="00096A52" w:rsidRDefault="00AB1FCE" w:rsidP="00AB1FCE">
                            <w:pPr>
                              <w:rPr>
                                <w:rFonts w:ascii="Arial" w:hAnsi="Arial" w:cs="Arial"/>
                              </w:rPr>
                            </w:pPr>
                          </w:p>
                          <w:p w:rsidR="00096A52" w:rsidRPr="00096A52" w:rsidRDefault="00096A52">
                            <w:pPr>
                              <w:rPr>
                                <w:rFonts w:ascii="Arial" w:hAnsi="Arial" w:cs="Arial"/>
                              </w:rPr>
                            </w:pPr>
                          </w:p>
                          <w:p w:rsidR="00096A52" w:rsidRPr="00096A52" w:rsidRDefault="00AD6A5E">
                            <w:pPr>
                              <w:rPr>
                                <w:rFonts w:ascii="Arial" w:hAnsi="Arial" w:cs="Arial"/>
                              </w:rPr>
                            </w:pPr>
                            <w:r>
                              <w:rPr>
                                <w:rFonts w:ascii="Arial" w:hAnsi="Arial" w:cs="Arial"/>
                              </w:rPr>
                              <w:t>___________________</w:t>
                            </w:r>
                            <w:r>
                              <w:rPr>
                                <w:rFonts w:ascii="Arial" w:hAnsi="Arial" w:cs="Arial"/>
                              </w:rPr>
                              <w:tab/>
                            </w:r>
                            <w:r>
                              <w:rPr>
                                <w:rFonts w:ascii="Arial" w:hAnsi="Arial" w:cs="Arial"/>
                              </w:rPr>
                              <w:tab/>
                              <w:t>_____</w:t>
                            </w:r>
                            <w:r w:rsidR="00096A52" w:rsidRPr="00096A52">
                              <w:rPr>
                                <w:rFonts w:ascii="Arial" w:hAnsi="Arial" w:cs="Arial"/>
                              </w:rPr>
                              <w:t>_________________</w:t>
                            </w:r>
                            <w:r w:rsidR="00096A52" w:rsidRPr="00096A52">
                              <w:rPr>
                                <w:rFonts w:ascii="Arial" w:hAnsi="Arial" w:cs="Arial"/>
                              </w:rPr>
                              <w:tab/>
                            </w:r>
                            <w:r w:rsidR="00096A52" w:rsidRPr="00096A52">
                              <w:rPr>
                                <w:rFonts w:ascii="Arial" w:hAnsi="Arial" w:cs="Arial"/>
                              </w:rPr>
                              <w:tab/>
                              <w:t>____________</w:t>
                            </w:r>
                          </w:p>
                          <w:p w:rsidR="00096A52" w:rsidRPr="00096A52" w:rsidRDefault="00AD6A5E">
                            <w:pPr>
                              <w:rPr>
                                <w:rFonts w:ascii="Arial" w:hAnsi="Arial" w:cs="Arial"/>
                              </w:rPr>
                            </w:pPr>
                            <w:r>
                              <w:rPr>
                                <w:rFonts w:ascii="Arial" w:hAnsi="Arial" w:cs="Arial"/>
                              </w:rPr>
                              <w:t>Student’s Name</w:t>
                            </w:r>
                            <w:r>
                              <w:rPr>
                                <w:rFonts w:ascii="Arial" w:hAnsi="Arial" w:cs="Arial"/>
                              </w:rPr>
                              <w:tab/>
                            </w:r>
                            <w:r>
                              <w:rPr>
                                <w:rFonts w:ascii="Arial" w:hAnsi="Arial" w:cs="Arial"/>
                              </w:rPr>
                              <w:tab/>
                              <w:t xml:space="preserve">               </w:t>
                            </w:r>
                            <w:r w:rsidR="00096A52" w:rsidRPr="00096A52">
                              <w:rPr>
                                <w:rFonts w:ascii="Arial" w:hAnsi="Arial" w:cs="Arial"/>
                              </w:rPr>
                              <w:t>Student Signature</w:t>
                            </w:r>
                            <w:r w:rsidR="00096A52" w:rsidRPr="00096A52">
                              <w:rPr>
                                <w:rFonts w:ascii="Arial" w:hAnsi="Arial" w:cs="Arial"/>
                              </w:rPr>
                              <w:tab/>
                            </w:r>
                            <w:r w:rsidR="00096A52" w:rsidRPr="00096A52">
                              <w:rPr>
                                <w:rFonts w:ascii="Arial" w:hAnsi="Arial" w:cs="Arial"/>
                              </w:rPr>
                              <w:tab/>
                              <w:t xml:space="preserve">    </w:t>
                            </w:r>
                            <w:r>
                              <w:rPr>
                                <w:rFonts w:ascii="Arial" w:hAnsi="Arial" w:cs="Arial"/>
                              </w:rPr>
                              <w:tab/>
                            </w:r>
                            <w:r>
                              <w:rPr>
                                <w:rFonts w:ascii="Arial" w:hAnsi="Arial" w:cs="Arial"/>
                              </w:rPr>
                              <w:tab/>
                            </w:r>
                            <w:r w:rsidR="00096A52" w:rsidRPr="00096A52">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751F0" id="_x0000_t202" coordsize="21600,21600" o:spt="202" path="m,l,21600r21600,l21600,xe">
                <v:stroke joinstyle="miter"/>
                <v:path gradientshapeok="t" o:connecttype="rect"/>
              </v:shapetype>
              <v:shape id="Text Box 2" o:spid="_x0000_s1026" type="#_x0000_t202" style="position:absolute;left:0;text-align:left;margin-left:-8.85pt;margin-top:13.3pt;width:536.25pt;height:11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S/86QIAAB8GAAAOAAAAZHJzL2Uyb0RvYy54bWysVF1v2yAUfZ+0/4B4T20nTpxadaokTaZJ&#10;3YfUTnsmBseoGDwgtbtp/30XSNx0fZmmJpLFvcDhfpxzr677RqBHpg1XssDJRYwRk6WiXO4L/O1+&#10;O5pjZCyRlAglWYGfmMHXi/fvrro2Z2NVK0GZRgAiTd61Ba6tbfMoMmXNGmIuVMskbFZKN8SCqfcR&#10;1aQD9EZE4zieRZ3StNWqZMaA9yZs4oXHrypW2i9VZZhFosAQm/Vf7b87940WVyTfa9LWvDyGQf4j&#10;ioZwCY8OUDfEEnTQ/BVUw0utjKrsRamaSFUVL5nPAbJJ4r+yuatJy3wuUBzTDmUybwdbfn78qhGn&#10;BR5jJEkDLbpnvUUr1aOxq07XmhwO3bVwzPbghi77TE17q8oHg6Ra10Tu2VJr1dWMUIgucTejs6sB&#10;xziQXfdJUXiGHKzyQH2lG1c6KAYCdOjS09AZF0oJztk8iSfZFKMS9pI0mznDvUHy0/VWG/uBqQa5&#10;RYE1tN7Dk8dbY8PR0xH3mlGC0y0XwhuObmwtNHokQBRhQ4ri0ECswZfE7hf4An5gVfB7F4ThGesg&#10;fFAv0IVEHaQwmcJ9VDYtFNsC3R7u6yNpXpwegAI+fXjTWBpuQW+CNwWen2Xk+raRFMpEcku4CGtI&#10;S0jnYl5JoY5g9RaW3g/t8Sz/tdxO4yydzEdZNp2M0skmHq3m2/VouU5ms2yzWq82yW/XjyTNa04p&#10;kxuPaU6iS9J/I/VR/kEug+yGAF1U6gA53tW0Q5Q7Kkyml+MEgwG6H2cha0TEHgZWaTVGWtnv3NZe&#10;bY55DsPo/W7gw3zm/ke+Dei+0WcPR69yCyd6KBVU8lQ1LwunhKAJ2+96KLvTyk7RJxAIhONVAFMV&#10;FrXSPzHqYEIV2Pw4EM0wEh8liOwySVM30ryRTrMxGPp8Z3e+Q2QJUMA8jMJybcMYPLSa72t4KfBM&#10;qiUIs+JeMs9RQQrOgCnkkzlOTDfmzm1/6nmuL/4AAAD//wMAUEsDBBQABgAIAAAAIQCUd4yI3wAA&#10;AAsBAAAPAAAAZHJzL2Rvd25yZXYueG1sTI/BUoMwEIbvzvgOmXXGW5tAhVokdBwd71qrvaZkCyhJ&#10;KAmUvr3bkz3u7jf/fn++nkzLRux946yEaC6AoS2dbmwlYfv5NnsE5oOyWrXOooQzelgXtze5yrQ7&#10;2Q8cN6FiFGJ9piTUIXQZ576s0Sg/dx1auh1cb1Sgsa+47tWJwk3LYyFSblRj6UOtOnypsfzdDEbC&#10;EO/OSfKltu9i9zN+vx4XU3xcSHl/Nz0/AQs4hX8YLvqkDgU57d1gtWethFm0XBIqIU5TYBdAJA9U&#10;Zk+bZBUBL3J+3aH4AwAA//8DAFBLAQItABQABgAIAAAAIQC2gziS/gAAAOEBAAATAAAAAAAAAAAA&#10;AAAAAAAAAABbQ29udGVudF9UeXBlc10ueG1sUEsBAi0AFAAGAAgAAAAhADj9If/WAAAAlAEAAAsA&#10;AAAAAAAAAAAAAAAALwEAAF9yZWxzLy5yZWxzUEsBAi0AFAAGAAgAAAAhAJc9L/zpAgAAHwYAAA4A&#10;AAAAAAAAAAAAAAAALgIAAGRycy9lMm9Eb2MueG1sUEsBAi0AFAAGAAgAAAAhAJR3jIjfAAAACwEA&#10;AA8AAAAAAAAAAAAAAAAAQwUAAGRycy9kb3ducmV2LnhtbFBLBQYAAAAABAAEAPMAAABPBgAAAAA=&#10;" fillcolor="white [3201]" strokecolor="black [3200]" strokeweight="5pt">
                <v:stroke linestyle="thickThin"/>
                <v:shadow color="#868686"/>
                <v:textbox>
                  <w:txbxContent>
                    <w:p w:rsidR="00096A52" w:rsidRDefault="00096A52">
                      <w:pPr>
                        <w:rPr>
                          <w:rFonts w:ascii="Arial" w:hAnsi="Arial" w:cs="Arial"/>
                        </w:rPr>
                      </w:pPr>
                      <w:r w:rsidRPr="00096A52">
                        <w:rPr>
                          <w:rFonts w:ascii="Arial" w:hAnsi="Arial" w:cs="Arial"/>
                          <w:b/>
                        </w:rPr>
                        <w:t>Choice 1:</w:t>
                      </w:r>
                      <w:r w:rsidRPr="00096A52">
                        <w:rPr>
                          <w:rFonts w:ascii="Arial" w:hAnsi="Arial" w:cs="Arial"/>
                        </w:rPr>
                        <w:t xml:space="preserve"> I have read the Core Performance Standards for Admission and Progression and I currently have the ability to fully meet these standards.</w:t>
                      </w:r>
                    </w:p>
                    <w:p w:rsidR="00AB1FCE" w:rsidRDefault="00AB1FCE">
                      <w:pPr>
                        <w:rPr>
                          <w:rFonts w:ascii="Arial" w:hAnsi="Arial" w:cs="Arial"/>
                        </w:rPr>
                      </w:pPr>
                      <w:bookmarkStart w:id="1" w:name="_GoBack"/>
                      <w:bookmarkEnd w:id="1"/>
                    </w:p>
                    <w:p w:rsidR="00AB1FCE" w:rsidRPr="00096A52" w:rsidRDefault="00AB1FCE">
                      <w:pPr>
                        <w:rPr>
                          <w:rFonts w:ascii="Arial" w:hAnsi="Arial" w:cs="Arial"/>
                        </w:rPr>
                      </w:pPr>
                      <w:r>
                        <w:rPr>
                          <w:rFonts w:ascii="Arial" w:hAnsi="Arial" w:cs="Arial"/>
                        </w:rPr>
                        <w:t>__________________</w:t>
                      </w:r>
                      <w:r>
                        <w:rPr>
                          <w:rFonts w:ascii="Arial" w:hAnsi="Arial" w:cs="Arial"/>
                        </w:rPr>
                        <w:tab/>
                      </w:r>
                      <w:r>
                        <w:rPr>
                          <w:rFonts w:ascii="Arial" w:hAnsi="Arial" w:cs="Arial"/>
                        </w:rPr>
                        <w:tab/>
                        <w:t>_____________________</w:t>
                      </w:r>
                      <w:r>
                        <w:rPr>
                          <w:rFonts w:ascii="Arial" w:hAnsi="Arial" w:cs="Arial"/>
                        </w:rPr>
                        <w:tab/>
                      </w:r>
                      <w:r>
                        <w:rPr>
                          <w:rFonts w:ascii="Arial" w:hAnsi="Arial" w:cs="Arial"/>
                        </w:rPr>
                        <w:tab/>
                      </w:r>
                      <w:r>
                        <w:rPr>
                          <w:rFonts w:ascii="Arial" w:hAnsi="Arial" w:cs="Arial"/>
                        </w:rPr>
                        <w:tab/>
                        <w:t>_____________</w:t>
                      </w:r>
                    </w:p>
                    <w:p w:rsidR="00AB1FCE" w:rsidRDefault="00AB1FCE" w:rsidP="00AB1FCE">
                      <w:pPr>
                        <w:rPr>
                          <w:rFonts w:ascii="Arial" w:hAnsi="Arial" w:cs="Arial"/>
                        </w:rPr>
                      </w:pPr>
                      <w:r>
                        <w:rPr>
                          <w:rFonts w:ascii="Arial" w:hAnsi="Arial" w:cs="Arial"/>
                        </w:rPr>
                        <w:t>Student’s Name</w:t>
                      </w:r>
                      <w:r>
                        <w:rPr>
                          <w:rFonts w:ascii="Arial" w:hAnsi="Arial" w:cs="Arial"/>
                        </w:rPr>
                        <w:tab/>
                      </w:r>
                      <w:r>
                        <w:rPr>
                          <w:rFonts w:ascii="Arial" w:hAnsi="Arial" w:cs="Arial"/>
                        </w:rPr>
                        <w:tab/>
                      </w:r>
                      <w:r>
                        <w:rPr>
                          <w:rFonts w:ascii="Arial" w:hAnsi="Arial" w:cs="Arial"/>
                        </w:rPr>
                        <w:tab/>
                        <w:t xml:space="preserve">     </w:t>
                      </w:r>
                      <w:r w:rsidRPr="00096A52">
                        <w:rPr>
                          <w:rFonts w:ascii="Arial" w:hAnsi="Arial" w:cs="Arial"/>
                        </w:rPr>
                        <w:t>Student Signature</w:t>
                      </w:r>
                      <w:r w:rsidRPr="00096A52">
                        <w:rPr>
                          <w:rFonts w:ascii="Arial" w:hAnsi="Arial" w:cs="Arial"/>
                        </w:rPr>
                        <w:tab/>
                      </w:r>
                      <w:r w:rsidRPr="00096A52">
                        <w:rPr>
                          <w:rFonts w:ascii="Arial" w:hAnsi="Arial" w:cs="Arial"/>
                        </w:rPr>
                        <w:tab/>
                        <w:t xml:space="preserve">    </w:t>
                      </w:r>
                      <w:r>
                        <w:rPr>
                          <w:rFonts w:ascii="Arial" w:hAnsi="Arial" w:cs="Arial"/>
                        </w:rPr>
                        <w:tab/>
                      </w:r>
                      <w:r>
                        <w:rPr>
                          <w:rFonts w:ascii="Arial" w:hAnsi="Arial" w:cs="Arial"/>
                        </w:rPr>
                        <w:tab/>
                      </w:r>
                      <w:r w:rsidRPr="00096A52">
                        <w:rPr>
                          <w:rFonts w:ascii="Arial" w:hAnsi="Arial" w:cs="Arial"/>
                        </w:rPr>
                        <w:t>Date</w:t>
                      </w:r>
                    </w:p>
                    <w:p w:rsidR="00AB1FCE" w:rsidRPr="00096A52" w:rsidRDefault="00AB1FCE" w:rsidP="00AB1FCE">
                      <w:pPr>
                        <w:rPr>
                          <w:rFonts w:ascii="Arial" w:hAnsi="Arial" w:cs="Arial"/>
                        </w:rPr>
                      </w:pPr>
                    </w:p>
                    <w:p w:rsidR="00096A52" w:rsidRPr="00096A52" w:rsidRDefault="00096A52">
                      <w:pPr>
                        <w:rPr>
                          <w:rFonts w:ascii="Arial" w:hAnsi="Arial" w:cs="Arial"/>
                        </w:rPr>
                      </w:pPr>
                    </w:p>
                    <w:p w:rsidR="00096A52" w:rsidRPr="00096A52" w:rsidRDefault="00AD6A5E">
                      <w:pPr>
                        <w:rPr>
                          <w:rFonts w:ascii="Arial" w:hAnsi="Arial" w:cs="Arial"/>
                        </w:rPr>
                      </w:pPr>
                      <w:r>
                        <w:rPr>
                          <w:rFonts w:ascii="Arial" w:hAnsi="Arial" w:cs="Arial"/>
                        </w:rPr>
                        <w:t>___________________</w:t>
                      </w:r>
                      <w:r>
                        <w:rPr>
                          <w:rFonts w:ascii="Arial" w:hAnsi="Arial" w:cs="Arial"/>
                        </w:rPr>
                        <w:tab/>
                      </w:r>
                      <w:r>
                        <w:rPr>
                          <w:rFonts w:ascii="Arial" w:hAnsi="Arial" w:cs="Arial"/>
                        </w:rPr>
                        <w:tab/>
                        <w:t>_____</w:t>
                      </w:r>
                      <w:r w:rsidR="00096A52" w:rsidRPr="00096A52">
                        <w:rPr>
                          <w:rFonts w:ascii="Arial" w:hAnsi="Arial" w:cs="Arial"/>
                        </w:rPr>
                        <w:t>_________________</w:t>
                      </w:r>
                      <w:r w:rsidR="00096A52" w:rsidRPr="00096A52">
                        <w:rPr>
                          <w:rFonts w:ascii="Arial" w:hAnsi="Arial" w:cs="Arial"/>
                        </w:rPr>
                        <w:tab/>
                      </w:r>
                      <w:r w:rsidR="00096A52" w:rsidRPr="00096A52">
                        <w:rPr>
                          <w:rFonts w:ascii="Arial" w:hAnsi="Arial" w:cs="Arial"/>
                        </w:rPr>
                        <w:tab/>
                        <w:t>____________</w:t>
                      </w:r>
                    </w:p>
                    <w:p w:rsidR="00096A52" w:rsidRPr="00096A52" w:rsidRDefault="00AD6A5E">
                      <w:pPr>
                        <w:rPr>
                          <w:rFonts w:ascii="Arial" w:hAnsi="Arial" w:cs="Arial"/>
                        </w:rPr>
                      </w:pPr>
                      <w:r>
                        <w:rPr>
                          <w:rFonts w:ascii="Arial" w:hAnsi="Arial" w:cs="Arial"/>
                        </w:rPr>
                        <w:t>Student’s Name</w:t>
                      </w:r>
                      <w:r>
                        <w:rPr>
                          <w:rFonts w:ascii="Arial" w:hAnsi="Arial" w:cs="Arial"/>
                        </w:rPr>
                        <w:tab/>
                      </w:r>
                      <w:r>
                        <w:rPr>
                          <w:rFonts w:ascii="Arial" w:hAnsi="Arial" w:cs="Arial"/>
                        </w:rPr>
                        <w:tab/>
                        <w:t xml:space="preserve">               </w:t>
                      </w:r>
                      <w:r w:rsidR="00096A52" w:rsidRPr="00096A52">
                        <w:rPr>
                          <w:rFonts w:ascii="Arial" w:hAnsi="Arial" w:cs="Arial"/>
                        </w:rPr>
                        <w:t>Student Signature</w:t>
                      </w:r>
                      <w:r w:rsidR="00096A52" w:rsidRPr="00096A52">
                        <w:rPr>
                          <w:rFonts w:ascii="Arial" w:hAnsi="Arial" w:cs="Arial"/>
                        </w:rPr>
                        <w:tab/>
                      </w:r>
                      <w:r w:rsidR="00096A52" w:rsidRPr="00096A52">
                        <w:rPr>
                          <w:rFonts w:ascii="Arial" w:hAnsi="Arial" w:cs="Arial"/>
                        </w:rPr>
                        <w:tab/>
                        <w:t xml:space="preserve">    </w:t>
                      </w:r>
                      <w:r>
                        <w:rPr>
                          <w:rFonts w:ascii="Arial" w:hAnsi="Arial" w:cs="Arial"/>
                        </w:rPr>
                        <w:tab/>
                      </w:r>
                      <w:r>
                        <w:rPr>
                          <w:rFonts w:ascii="Arial" w:hAnsi="Arial" w:cs="Arial"/>
                        </w:rPr>
                        <w:tab/>
                      </w:r>
                      <w:r w:rsidR="00096A52" w:rsidRPr="00096A52">
                        <w:rPr>
                          <w:rFonts w:ascii="Arial" w:hAnsi="Arial" w:cs="Arial"/>
                        </w:rPr>
                        <w:t>Date</w:t>
                      </w:r>
                    </w:p>
                  </w:txbxContent>
                </v:textbox>
              </v:shape>
            </w:pict>
          </mc:Fallback>
        </mc:AlternateContent>
      </w:r>
    </w:p>
    <w:p w:rsid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Tahoma" w:hAnsi="Tahoma"/>
          <w:sz w:val="22"/>
        </w:rPr>
      </w:pPr>
    </w:p>
    <w:p w:rsid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Tahoma" w:hAnsi="Tahoma"/>
          <w:sz w:val="22"/>
        </w:rPr>
      </w:pPr>
    </w:p>
    <w:p w:rsid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Tahoma" w:hAnsi="Tahoma"/>
          <w:sz w:val="22"/>
        </w:rPr>
      </w:pPr>
    </w:p>
    <w:p w:rsidR="00096A52" w:rsidRDefault="00096A52" w:rsidP="00096A52">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left="-72" w:right="-360"/>
        <w:jc w:val="both"/>
        <w:rPr>
          <w:rFonts w:ascii="Tahoma" w:hAnsi="Tahoma"/>
          <w:sz w:val="22"/>
        </w:rPr>
      </w:pPr>
    </w:p>
    <w:p w:rsidR="00604790" w:rsidRDefault="00945F2E" w:rsidP="008C4E07">
      <w:pPr>
        <w:tabs>
          <w:tab w:val="left" w:pos="-792"/>
          <w:tab w:val="left" w:pos="-249"/>
          <w:tab w:val="left" w:pos="614"/>
          <w:tab w:val="left" w:pos="2270"/>
          <w:tab w:val="left" w:pos="3061"/>
          <w:tab w:val="left" w:pos="4968"/>
          <w:tab w:val="left" w:pos="5688"/>
          <w:tab w:val="left" w:pos="6408"/>
          <w:tab w:val="left" w:pos="7111"/>
          <w:tab w:val="left" w:pos="8568"/>
          <w:tab w:val="left" w:pos="9288"/>
          <w:tab w:val="left" w:pos="10008"/>
          <w:tab w:val="left" w:pos="10728"/>
        </w:tabs>
        <w:ind w:right="-360"/>
        <w:jc w:val="both"/>
      </w:pPr>
      <w:r>
        <w:rPr>
          <w:rFonts w:ascii="Tahoma" w:hAnsi="Tahoma"/>
          <w:noProof/>
          <w:snapToGrid/>
          <w:sz w:val="22"/>
        </w:rPr>
        <mc:AlternateContent>
          <mc:Choice Requires="wps">
            <w:drawing>
              <wp:anchor distT="0" distB="0" distL="114300" distR="114300" simplePos="0" relativeHeight="251658240" behindDoc="0" locked="0" layoutInCell="1" allowOverlap="1" wp14:anchorId="7AF2B72C" wp14:editId="4C6A0360">
                <wp:simplePos x="0" y="0"/>
                <wp:positionH relativeFrom="column">
                  <wp:posOffset>-114300</wp:posOffset>
                </wp:positionH>
                <wp:positionV relativeFrom="paragraph">
                  <wp:posOffset>381635</wp:posOffset>
                </wp:positionV>
                <wp:extent cx="6810375" cy="1257300"/>
                <wp:effectExtent l="19050" t="19050" r="47625" b="381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25730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96A52" w:rsidRDefault="00096A52" w:rsidP="00096A52">
                            <w:pPr>
                              <w:rPr>
                                <w:rFonts w:ascii="Arial" w:hAnsi="Arial" w:cs="Arial"/>
                              </w:rPr>
                            </w:pPr>
                            <w:r w:rsidRPr="00096A52">
                              <w:rPr>
                                <w:rFonts w:ascii="Arial" w:hAnsi="Arial" w:cs="Arial"/>
                                <w:b/>
                              </w:rPr>
                              <w:t>Choice 2:</w:t>
                            </w:r>
                            <w:r w:rsidRPr="00096A52">
                              <w:rPr>
                                <w:rFonts w:ascii="Arial" w:hAnsi="Arial" w:cs="Arial"/>
                              </w:rPr>
                              <w:t xml:space="preserve"> I have read the Core Performance Standards for Admission and Progression and </w:t>
                            </w:r>
                            <w:r w:rsidR="00AD6A5E" w:rsidRPr="00096A52">
                              <w:rPr>
                                <w:rFonts w:ascii="Arial" w:hAnsi="Arial" w:cs="Arial"/>
                              </w:rPr>
                              <w:t xml:space="preserve">I </w:t>
                            </w:r>
                            <w:r w:rsidR="00AD6A5E">
                              <w:rPr>
                                <w:rFonts w:ascii="Arial" w:hAnsi="Arial" w:cs="Arial"/>
                              </w:rPr>
                              <w:t xml:space="preserve">am </w:t>
                            </w:r>
                            <w:r w:rsidRPr="00096A52">
                              <w:rPr>
                                <w:rFonts w:ascii="Arial" w:hAnsi="Arial" w:cs="Arial"/>
                              </w:rPr>
                              <w:t xml:space="preserve">currently unable to fully meet these standards without accommodations and will </w:t>
                            </w:r>
                            <w:r w:rsidR="00AD6A5E">
                              <w:rPr>
                                <w:rFonts w:ascii="Arial" w:hAnsi="Arial" w:cs="Arial"/>
                              </w:rPr>
                              <w:t xml:space="preserve">schedule an appointment with Student </w:t>
                            </w:r>
                            <w:r w:rsidR="00AB1FCE">
                              <w:rPr>
                                <w:rFonts w:ascii="Arial" w:hAnsi="Arial" w:cs="Arial"/>
                              </w:rPr>
                              <w:t>Affairs</w:t>
                            </w:r>
                            <w:r w:rsidRPr="00096A52">
                              <w:rPr>
                                <w:rFonts w:ascii="Arial" w:hAnsi="Arial" w:cs="Arial"/>
                              </w:rPr>
                              <w:t xml:space="preserve"> and the </w:t>
                            </w:r>
                            <w:r w:rsidR="00AB1FCE">
                              <w:rPr>
                                <w:rFonts w:ascii="Arial" w:hAnsi="Arial" w:cs="Arial"/>
                              </w:rPr>
                              <w:t>FRANU</w:t>
                            </w:r>
                            <w:r w:rsidRPr="00096A52">
                              <w:rPr>
                                <w:rFonts w:ascii="Arial" w:hAnsi="Arial" w:cs="Arial"/>
                              </w:rPr>
                              <w:t xml:space="preserve"> Radiologic Technology Program Director.</w:t>
                            </w:r>
                          </w:p>
                          <w:p w:rsidR="00AB1FCE" w:rsidRPr="00096A52" w:rsidRDefault="00AB1FCE" w:rsidP="00096A52">
                            <w:pPr>
                              <w:rPr>
                                <w:rFonts w:ascii="Arial" w:hAnsi="Arial" w:cs="Arial"/>
                              </w:rPr>
                            </w:pPr>
                          </w:p>
                          <w:p w:rsidR="00096A52" w:rsidRPr="00096A52" w:rsidRDefault="00AD6A5E" w:rsidP="00096A52">
                            <w:pPr>
                              <w:rPr>
                                <w:rFonts w:ascii="Arial" w:hAnsi="Arial" w:cs="Arial"/>
                              </w:rPr>
                            </w:pPr>
                            <w:r>
                              <w:rPr>
                                <w:rFonts w:ascii="Arial" w:hAnsi="Arial" w:cs="Arial"/>
                              </w:rPr>
                              <w:t>___________________</w:t>
                            </w:r>
                            <w:r>
                              <w:rPr>
                                <w:rFonts w:ascii="Arial" w:hAnsi="Arial" w:cs="Arial"/>
                              </w:rPr>
                              <w:tab/>
                            </w:r>
                            <w:r>
                              <w:rPr>
                                <w:rFonts w:ascii="Arial" w:hAnsi="Arial" w:cs="Arial"/>
                              </w:rPr>
                              <w:tab/>
                              <w:t>_____</w:t>
                            </w:r>
                            <w:r w:rsidR="00096A52" w:rsidRPr="00096A52">
                              <w:rPr>
                                <w:rFonts w:ascii="Arial" w:hAnsi="Arial" w:cs="Arial"/>
                              </w:rPr>
                              <w:t>_________________</w:t>
                            </w:r>
                            <w:r w:rsidR="00096A52" w:rsidRPr="00096A52">
                              <w:rPr>
                                <w:rFonts w:ascii="Arial" w:hAnsi="Arial" w:cs="Arial"/>
                              </w:rPr>
                              <w:tab/>
                            </w:r>
                            <w:r w:rsidR="00096A52" w:rsidRPr="00096A52">
                              <w:rPr>
                                <w:rFonts w:ascii="Arial" w:hAnsi="Arial" w:cs="Arial"/>
                              </w:rPr>
                              <w:tab/>
                              <w:t>____________</w:t>
                            </w:r>
                          </w:p>
                          <w:p w:rsidR="00096A52" w:rsidRPr="00096A52" w:rsidRDefault="00AD6A5E" w:rsidP="00096A52">
                            <w:pPr>
                              <w:rPr>
                                <w:rFonts w:ascii="Arial" w:hAnsi="Arial" w:cs="Arial"/>
                              </w:rPr>
                            </w:pPr>
                            <w:r>
                              <w:rPr>
                                <w:rFonts w:ascii="Arial" w:hAnsi="Arial" w:cs="Arial"/>
                              </w:rPr>
                              <w:t>Student’s Name</w:t>
                            </w:r>
                            <w:r>
                              <w:rPr>
                                <w:rFonts w:ascii="Arial" w:hAnsi="Arial" w:cs="Arial"/>
                              </w:rPr>
                              <w:tab/>
                            </w:r>
                            <w:r>
                              <w:rPr>
                                <w:rFonts w:ascii="Arial" w:hAnsi="Arial" w:cs="Arial"/>
                              </w:rPr>
                              <w:tab/>
                            </w:r>
                            <w:r>
                              <w:rPr>
                                <w:rFonts w:ascii="Arial" w:hAnsi="Arial" w:cs="Arial"/>
                              </w:rPr>
                              <w:tab/>
                              <w:t xml:space="preserve">     </w:t>
                            </w:r>
                            <w:r w:rsidR="00096A52" w:rsidRPr="00096A52">
                              <w:rPr>
                                <w:rFonts w:ascii="Arial" w:hAnsi="Arial" w:cs="Arial"/>
                              </w:rPr>
                              <w:t>Student Signature</w:t>
                            </w:r>
                            <w:r w:rsidR="00096A52" w:rsidRPr="00096A52">
                              <w:rPr>
                                <w:rFonts w:ascii="Arial" w:hAnsi="Arial" w:cs="Arial"/>
                              </w:rPr>
                              <w:tab/>
                            </w:r>
                            <w:r w:rsidR="00096A52" w:rsidRPr="00096A52">
                              <w:rPr>
                                <w:rFonts w:ascii="Arial" w:hAnsi="Arial" w:cs="Arial"/>
                              </w:rPr>
                              <w:tab/>
                              <w:t xml:space="preserve">    </w:t>
                            </w:r>
                            <w:r>
                              <w:rPr>
                                <w:rFonts w:ascii="Arial" w:hAnsi="Arial" w:cs="Arial"/>
                              </w:rPr>
                              <w:tab/>
                            </w:r>
                            <w:r>
                              <w:rPr>
                                <w:rFonts w:ascii="Arial" w:hAnsi="Arial" w:cs="Arial"/>
                              </w:rPr>
                              <w:tab/>
                            </w:r>
                            <w:r w:rsidR="00096A52" w:rsidRPr="00096A52">
                              <w:rPr>
                                <w:rFonts w:ascii="Arial" w:hAnsi="Arial" w:cs="Arial"/>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2B72C" id="Text Box 3" o:spid="_x0000_s1027" type="#_x0000_t202" style="position:absolute;left:0;text-align:left;margin-left:-9pt;margin-top:30.05pt;width:536.25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d5l6wIAACYGAAAOAAAAZHJzL2Uyb0RvYy54bWysVF1v2jAUfZ+0/2D5nSYhQGjUUAGFaVL3&#10;IbXTnk3sEKuOndmGpJv233dtA8vWl2kqSJGvfX18P865N7d9I9CRacOVLHByFWPEZKkol/sCf3nc&#10;juYYGUskJUJJVuBnZvDt4u2bm67N2VjVSlCmEYBIk3dtgWtr2zyKTFmzhpgr1TIJh5XSDbFg6n1E&#10;NekAvRHROI5nUac0bbUqmTGwexcO8cLjVxUr7aeqMswiUWCIzfqv9t+d+0aLG5LvNWlrXp7CIP8R&#10;RUO4hEcvUHfEEnTQ/AVUw0utjKrsVamaSFUVL5nPAbJJ4r+yeahJy3wuUBzTXspkXg+2/Hj8rBGn&#10;0DuMJGmgRY+st2ilepS66nStycHpoQU328O283SZmvZelU8GSbWuidyzpdaqqxmhEF3ibkaDqwHH&#10;OJBd90FReIYcrPJAfaUbBwjFQIAOXXq+dMaFUsLmbJ7EaTbFqISzZDzN0tj3LiL5+XqrjX3HVIPc&#10;osAaWu/hyfHeWBcOyc8uPnwlON1yIbzh6MbWQqMjAaIIG1IUhwZiDXtJ7H6BL7APrAr75zA8Yx2E&#10;f8kM0YVEHaSQTuE+KpsWim2Bbk+P9Yk0f3hfgAI+fXrVWBpuQW+CNwWeDzJyfdtI6tVgCRdhDSUT&#10;0tWHeSWFOoLVW1j6fWiPZ/mP5XYaZ5N0PsqyaTqapJt4tJpv16PlOpnNss1qvdokP10/kklec0qZ&#10;3HhMcxZdMvk3Up/kH+Rykd0lQBeVOkCODzXtEOWOCun0egzsphx0P85C1oiIPQys0mqMtLJfua29&#10;2hzzHIbR+92FD/OZ+3tOD9B9owcPRy9yCx49lAoqea6al4VTQtCE7Xf9SX8nte0UfQadQFReDDBc&#10;YVEr/R2jDgZVgc23A9EMI/Fegtauk8nETTZvTKbZGAw9PNkNT4gsAQoIiFFYrm2YhodW830NLwW6&#10;SbUEfVbcK8cJOUQFmTgDhpHP6TQ43bQb2t7r93hf/AIAAP//AwBQSwMEFAAGAAgAAAAhAH+JgcHf&#10;AAAACwEAAA8AAABkcnMvZG93bnJldi54bWxMj8FOwzAQRO9I/IO1SNxaOymuohCnQiDuUAq9uvGS&#10;BOJ1Gjtp+ve4J3oczWjmTbGZbccmHHzrSEGyFMCQKmdaqhXsPl4XGTAfNBndOUIFZ/SwKW9vCp0b&#10;d6J3nLahZrGEfK4VNCH0Oee+atBqv3Q9UvS+3WB1iHKouRn0KZbbjqdCrLnVLcWFRvf43GD1ux2t&#10;gjHdn6X81Ls3sf+Zvl6Oqzk9rpS6v5ufHoEFnMN/GC74ER3KyHRwIxnPOgWLJItfgoK1SIBdAkI+&#10;SGAHBanMEuBlwa8/lH8AAAD//wMAUEsBAi0AFAAGAAgAAAAhALaDOJL+AAAA4QEAABMAAAAAAAAA&#10;AAAAAAAAAAAAAFtDb250ZW50X1R5cGVzXS54bWxQSwECLQAUAAYACAAAACEAOP0h/9YAAACUAQAA&#10;CwAAAAAAAAAAAAAAAAAvAQAAX3JlbHMvLnJlbHNQSwECLQAUAAYACAAAACEAV8XeZesCAAAmBgAA&#10;DgAAAAAAAAAAAAAAAAAuAgAAZHJzL2Uyb0RvYy54bWxQSwECLQAUAAYACAAAACEAf4mBwd8AAAAL&#10;AQAADwAAAAAAAAAAAAAAAABFBQAAZHJzL2Rvd25yZXYueG1sUEsFBgAAAAAEAAQA8wAAAFEGAAAA&#10;AA==&#10;" fillcolor="white [3201]" strokecolor="black [3200]" strokeweight="5pt">
                <v:stroke linestyle="thickThin"/>
                <v:shadow color="#868686"/>
                <v:textbox>
                  <w:txbxContent>
                    <w:p w:rsidR="00096A52" w:rsidRDefault="00096A52" w:rsidP="00096A52">
                      <w:pPr>
                        <w:rPr>
                          <w:rFonts w:ascii="Arial" w:hAnsi="Arial" w:cs="Arial"/>
                        </w:rPr>
                      </w:pPr>
                      <w:r w:rsidRPr="00096A52">
                        <w:rPr>
                          <w:rFonts w:ascii="Arial" w:hAnsi="Arial" w:cs="Arial"/>
                          <w:b/>
                        </w:rPr>
                        <w:t>Choice 2:</w:t>
                      </w:r>
                      <w:r w:rsidRPr="00096A52">
                        <w:rPr>
                          <w:rFonts w:ascii="Arial" w:hAnsi="Arial" w:cs="Arial"/>
                        </w:rPr>
                        <w:t xml:space="preserve"> I have read the Core Performance Standards for Admission and Progression and </w:t>
                      </w:r>
                      <w:r w:rsidR="00AD6A5E" w:rsidRPr="00096A52">
                        <w:rPr>
                          <w:rFonts w:ascii="Arial" w:hAnsi="Arial" w:cs="Arial"/>
                        </w:rPr>
                        <w:t xml:space="preserve">I </w:t>
                      </w:r>
                      <w:r w:rsidR="00AD6A5E">
                        <w:rPr>
                          <w:rFonts w:ascii="Arial" w:hAnsi="Arial" w:cs="Arial"/>
                        </w:rPr>
                        <w:t xml:space="preserve">am </w:t>
                      </w:r>
                      <w:r w:rsidRPr="00096A52">
                        <w:rPr>
                          <w:rFonts w:ascii="Arial" w:hAnsi="Arial" w:cs="Arial"/>
                        </w:rPr>
                        <w:t xml:space="preserve">currently unable to fully meet these standards without accommodations and will </w:t>
                      </w:r>
                      <w:r w:rsidR="00AD6A5E">
                        <w:rPr>
                          <w:rFonts w:ascii="Arial" w:hAnsi="Arial" w:cs="Arial"/>
                        </w:rPr>
                        <w:t xml:space="preserve">schedule an appointment with Student </w:t>
                      </w:r>
                      <w:r w:rsidR="00AB1FCE">
                        <w:rPr>
                          <w:rFonts w:ascii="Arial" w:hAnsi="Arial" w:cs="Arial"/>
                        </w:rPr>
                        <w:t>Affairs</w:t>
                      </w:r>
                      <w:r w:rsidRPr="00096A52">
                        <w:rPr>
                          <w:rFonts w:ascii="Arial" w:hAnsi="Arial" w:cs="Arial"/>
                        </w:rPr>
                        <w:t xml:space="preserve"> and the </w:t>
                      </w:r>
                      <w:r w:rsidR="00AB1FCE">
                        <w:rPr>
                          <w:rFonts w:ascii="Arial" w:hAnsi="Arial" w:cs="Arial"/>
                        </w:rPr>
                        <w:t>FRANU</w:t>
                      </w:r>
                      <w:r w:rsidRPr="00096A52">
                        <w:rPr>
                          <w:rFonts w:ascii="Arial" w:hAnsi="Arial" w:cs="Arial"/>
                        </w:rPr>
                        <w:t xml:space="preserve"> Radiologic Technology Program Director.</w:t>
                      </w:r>
                    </w:p>
                    <w:p w:rsidR="00AB1FCE" w:rsidRPr="00096A52" w:rsidRDefault="00AB1FCE" w:rsidP="00096A52">
                      <w:pPr>
                        <w:rPr>
                          <w:rFonts w:ascii="Arial" w:hAnsi="Arial" w:cs="Arial"/>
                        </w:rPr>
                      </w:pPr>
                    </w:p>
                    <w:p w:rsidR="00096A52" w:rsidRPr="00096A52" w:rsidRDefault="00AD6A5E" w:rsidP="00096A52">
                      <w:pPr>
                        <w:rPr>
                          <w:rFonts w:ascii="Arial" w:hAnsi="Arial" w:cs="Arial"/>
                        </w:rPr>
                      </w:pPr>
                      <w:r>
                        <w:rPr>
                          <w:rFonts w:ascii="Arial" w:hAnsi="Arial" w:cs="Arial"/>
                        </w:rPr>
                        <w:t>___________________</w:t>
                      </w:r>
                      <w:r>
                        <w:rPr>
                          <w:rFonts w:ascii="Arial" w:hAnsi="Arial" w:cs="Arial"/>
                        </w:rPr>
                        <w:tab/>
                      </w:r>
                      <w:r>
                        <w:rPr>
                          <w:rFonts w:ascii="Arial" w:hAnsi="Arial" w:cs="Arial"/>
                        </w:rPr>
                        <w:tab/>
                        <w:t>_____</w:t>
                      </w:r>
                      <w:r w:rsidR="00096A52" w:rsidRPr="00096A52">
                        <w:rPr>
                          <w:rFonts w:ascii="Arial" w:hAnsi="Arial" w:cs="Arial"/>
                        </w:rPr>
                        <w:t>_________________</w:t>
                      </w:r>
                      <w:r w:rsidR="00096A52" w:rsidRPr="00096A52">
                        <w:rPr>
                          <w:rFonts w:ascii="Arial" w:hAnsi="Arial" w:cs="Arial"/>
                        </w:rPr>
                        <w:tab/>
                      </w:r>
                      <w:r w:rsidR="00096A52" w:rsidRPr="00096A52">
                        <w:rPr>
                          <w:rFonts w:ascii="Arial" w:hAnsi="Arial" w:cs="Arial"/>
                        </w:rPr>
                        <w:tab/>
                        <w:t>____________</w:t>
                      </w:r>
                    </w:p>
                    <w:p w:rsidR="00096A52" w:rsidRPr="00096A52" w:rsidRDefault="00AD6A5E" w:rsidP="00096A52">
                      <w:pPr>
                        <w:rPr>
                          <w:rFonts w:ascii="Arial" w:hAnsi="Arial" w:cs="Arial"/>
                        </w:rPr>
                      </w:pPr>
                      <w:r>
                        <w:rPr>
                          <w:rFonts w:ascii="Arial" w:hAnsi="Arial" w:cs="Arial"/>
                        </w:rPr>
                        <w:t>Student’s Name</w:t>
                      </w:r>
                      <w:r>
                        <w:rPr>
                          <w:rFonts w:ascii="Arial" w:hAnsi="Arial" w:cs="Arial"/>
                        </w:rPr>
                        <w:tab/>
                      </w:r>
                      <w:r>
                        <w:rPr>
                          <w:rFonts w:ascii="Arial" w:hAnsi="Arial" w:cs="Arial"/>
                        </w:rPr>
                        <w:tab/>
                      </w:r>
                      <w:r>
                        <w:rPr>
                          <w:rFonts w:ascii="Arial" w:hAnsi="Arial" w:cs="Arial"/>
                        </w:rPr>
                        <w:tab/>
                        <w:t xml:space="preserve">     </w:t>
                      </w:r>
                      <w:r w:rsidR="00096A52" w:rsidRPr="00096A52">
                        <w:rPr>
                          <w:rFonts w:ascii="Arial" w:hAnsi="Arial" w:cs="Arial"/>
                        </w:rPr>
                        <w:t>Student Signature</w:t>
                      </w:r>
                      <w:r w:rsidR="00096A52" w:rsidRPr="00096A52">
                        <w:rPr>
                          <w:rFonts w:ascii="Arial" w:hAnsi="Arial" w:cs="Arial"/>
                        </w:rPr>
                        <w:tab/>
                      </w:r>
                      <w:r w:rsidR="00096A52" w:rsidRPr="00096A52">
                        <w:rPr>
                          <w:rFonts w:ascii="Arial" w:hAnsi="Arial" w:cs="Arial"/>
                        </w:rPr>
                        <w:tab/>
                        <w:t xml:space="preserve">    </w:t>
                      </w:r>
                      <w:r>
                        <w:rPr>
                          <w:rFonts w:ascii="Arial" w:hAnsi="Arial" w:cs="Arial"/>
                        </w:rPr>
                        <w:tab/>
                      </w:r>
                      <w:r>
                        <w:rPr>
                          <w:rFonts w:ascii="Arial" w:hAnsi="Arial" w:cs="Arial"/>
                        </w:rPr>
                        <w:tab/>
                      </w:r>
                      <w:r w:rsidR="00096A52" w:rsidRPr="00096A52">
                        <w:rPr>
                          <w:rFonts w:ascii="Arial" w:hAnsi="Arial" w:cs="Arial"/>
                        </w:rPr>
                        <w:t>Date</w:t>
                      </w:r>
                    </w:p>
                  </w:txbxContent>
                </v:textbox>
              </v:shape>
            </w:pict>
          </mc:Fallback>
        </mc:AlternateContent>
      </w:r>
    </w:p>
    <w:sectPr w:rsidR="00604790" w:rsidSect="00604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com">
    <w:altName w:val="Courier New"/>
    <w:charset w:val="00"/>
    <w:family w:val="moder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52"/>
    <w:rsid w:val="00096A52"/>
    <w:rsid w:val="00604790"/>
    <w:rsid w:val="008C4E07"/>
    <w:rsid w:val="00945F2E"/>
    <w:rsid w:val="00AB1FCE"/>
    <w:rsid w:val="00AD6A5E"/>
    <w:rsid w:val="00D553F1"/>
    <w:rsid w:val="00F166D3"/>
    <w:rsid w:val="00FF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B7612-05BE-4035-8882-339FE32F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A52"/>
    <w:pPr>
      <w:widowControl w:val="0"/>
      <w:spacing w:after="0" w:line="240" w:lineRule="auto"/>
    </w:pPr>
    <w:rPr>
      <w:rFonts w:ascii="Monotype.com" w:eastAsia="Times New Roman" w:hAnsi="Monotype.com"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A5E"/>
    <w:rPr>
      <w:rFonts w:ascii="Tahoma" w:hAnsi="Tahoma" w:cs="Tahoma"/>
      <w:sz w:val="16"/>
      <w:szCs w:val="16"/>
    </w:rPr>
  </w:style>
  <w:style w:type="character" w:customStyle="1" w:styleId="BalloonTextChar">
    <w:name w:val="Balloon Text Char"/>
    <w:basedOn w:val="DefaultParagraphFont"/>
    <w:link w:val="BalloonText"/>
    <w:uiPriority w:val="99"/>
    <w:semiHidden/>
    <w:rsid w:val="00AD6A5E"/>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Our Lady of the Lake College</Company>
  <LinksUpToDate>false</LinksUpToDate>
  <CharactersWithSpaces>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lgunness</dc:creator>
  <cp:lastModifiedBy>St.Germain, Nicole H</cp:lastModifiedBy>
  <cp:revision>2</cp:revision>
  <cp:lastPrinted>2015-06-30T18:52:00Z</cp:lastPrinted>
  <dcterms:created xsi:type="dcterms:W3CDTF">2019-08-02T17:34:00Z</dcterms:created>
  <dcterms:modified xsi:type="dcterms:W3CDTF">2019-08-02T17:34:00Z</dcterms:modified>
</cp:coreProperties>
</file>